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06/11/2023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 recomendaciones para eficientar procesos y presupuestos en las empresas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mejora en los procesos de rentabilidad es posible con un aliado experto. Hoy en día las empresas deben reflexionar sobre su pasado para mejorar su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inicio de un nuevo año es un momento propicio para que las empresas reflexionen sobre su desempeño anterior y establezcan estrategias para un mayor crecimiento el año que inicia.</w:t>
            </w:r>
          </w:p>
          <w:p>
            <w:pPr>
              <w:ind w:left="-284" w:right="-427"/>
              <w:jc w:val="both"/>
              <w:rPr>
                <w:rFonts/>
                <w:color w:val="262626" w:themeColor="text1" w:themeTint="D9"/>
              </w:rPr>
            </w:pPr>
            <w:r>
              <w:t>En De la Paz, Costemalle DFK, brindan asesoramiento a las empresas para mejorar sus procesos, rentabilidad e ingresos de tal forma establecen estas 10 recomendaciones clave para las empresas que desean sobresalir en el 2024.</w:t>
            </w:r>
          </w:p>
          <w:p>
            <w:pPr>
              <w:ind w:left="-284" w:right="-427"/>
              <w:jc w:val="both"/>
              <w:rPr>
                <w:rFonts/>
                <w:color w:val="262626" w:themeColor="text1" w:themeTint="D9"/>
              </w:rPr>
            </w:pPr>
            <w:r>
              <w:t>1. Establecer objetivos claros y mediblesPara alcanzar el éxito, es esencial tener metas y objetivos claros. Existe métodos como el SMART (Específicas, Medibles, Alcanzables, Relevantes y Temporales) que proporcionan una dirección clara a toda la organización. Estos objetivos deben ser evaluables para que pueda medir su progreso a lo largo del año.</w:t>
            </w:r>
          </w:p>
          <w:p>
            <w:pPr>
              <w:ind w:left="-284" w:right="-427"/>
              <w:jc w:val="both"/>
              <w:rPr>
                <w:rFonts/>
                <w:color w:val="262626" w:themeColor="text1" w:themeTint="D9"/>
              </w:rPr>
            </w:pPr>
            <w:r>
              <w:t>2. Evaluar y mejorar la estrategia empresarialUn nuevo año brinda la oportunidad perfecta para revisar y ajustar su estrategia en las empresas. Asegúrese de que el enfoque estratégico esté alineado con los cambios en el mercado y las tendencias emergentes. La adaptabilidad es clave para mantenerse vigente, relevante y actualizado.</w:t>
            </w:r>
          </w:p>
          <w:p>
            <w:pPr>
              <w:ind w:left="-284" w:right="-427"/>
              <w:jc w:val="both"/>
              <w:rPr>
                <w:rFonts/>
                <w:color w:val="262626" w:themeColor="text1" w:themeTint="D9"/>
              </w:rPr>
            </w:pPr>
            <w:r>
              <w:t>3. Invertir en tecnología y automatizaciónLa tecnología es un habilitador fundamental en el mundo empresarial moderno. Considere la inversión en sistemas y herramientas que aumenten la eficiencia operativa y mejoren la toma de decisiones. La automatización de procesos rutinarios puede liberar tiempo y recursos valiosos. En De la Paz, Costemalle DFK contamos con un software tecnológico que es My Bussines Data, que permite, con el acompañamiento de los expertos agilizar procesos en un 90%.</w:t>
            </w:r>
          </w:p>
          <w:p>
            <w:pPr>
              <w:ind w:left="-284" w:right="-427"/>
              <w:jc w:val="both"/>
              <w:rPr>
                <w:rFonts/>
                <w:color w:val="262626" w:themeColor="text1" w:themeTint="D9"/>
              </w:rPr>
            </w:pPr>
            <w:r>
              <w:t>4. Fomentar la innovaciónLa innovación es un factor crucial para el crecimiento empresarial. Promover una cultura de innovación dentro de las empresas, donde los empleados se sientan talentosos a proponer ideas y soluciones nuevas. La innovación constante puede proporcionar ventajas competitivas.</w:t>
            </w:r>
          </w:p>
          <w:p>
            <w:pPr>
              <w:ind w:left="-284" w:right="-427"/>
              <w:jc w:val="both"/>
              <w:rPr>
                <w:rFonts/>
                <w:color w:val="262626" w:themeColor="text1" w:themeTint="D9"/>
              </w:rPr>
            </w:pPr>
            <w:r>
              <w:t>5. Desarrollar el talento humanoLos empleados son el activo más valioso de una empresa. Proporcionar oportunidades de desarrollo profesional y capacitación para fomentar el crecimiento y la retención de talento es muy importante. En De la Paz, Costemalle DFK saben que un equipo motivado y bien capacitado es un activo estratégico y diferenciador con los competidores trascendental.</w:t>
            </w:r>
          </w:p>
          <w:p>
            <w:pPr>
              <w:ind w:left="-284" w:right="-427"/>
              <w:jc w:val="both"/>
              <w:rPr>
                <w:rFonts/>
                <w:color w:val="262626" w:themeColor="text1" w:themeTint="D9"/>
              </w:rPr>
            </w:pPr>
            <w:r>
              <w:t>6. Optimizar la gestión financieraLa gestión financiera sólida es básica, esencial y necesaria. Revisar presupuestos y asegúrese de mantener un control constante del flujo de efectivo. Reducir costos innecesarios y explorar formas de aumentar la rentabilidad de cada área, producto, o servicio de la organización.</w:t>
            </w:r>
          </w:p>
          <w:p>
            <w:pPr>
              <w:ind w:left="-284" w:right="-427"/>
              <w:jc w:val="both"/>
              <w:rPr>
                <w:rFonts/>
                <w:color w:val="262626" w:themeColor="text1" w:themeTint="D9"/>
              </w:rPr>
            </w:pPr>
            <w:r>
              <w:t>Para esto es importante contar con un aliado experto como De la Paz, Costemalle DFK, quien, con un equipo de expertos, auditan, revisan, analizan y determinan el camino idóneo para que las empresas incrementen su productividad, reduzcan sus gastos y crezcan.</w:t>
            </w:r>
          </w:p>
          <w:p>
            <w:pPr>
              <w:ind w:left="-284" w:right="-427"/>
              <w:jc w:val="both"/>
              <w:rPr>
                <w:rFonts/>
                <w:color w:val="262626" w:themeColor="text1" w:themeTint="D9"/>
              </w:rPr>
            </w:pPr>
            <w:r>
              <w:t>7. Cumplir con la Responsabilidad Social Corporativa (RSC)La RSC es cada vez más importante en la percepción pública de las empresas. Evaluar el impacto en la comunidad y el medio ambiente, y trabaje en iniciativas de RSC que beneficien tanto a su empresa como a la sociedad en general.</w:t>
            </w:r>
          </w:p>
          <w:p>
            <w:pPr>
              <w:ind w:left="-284" w:right="-427"/>
              <w:jc w:val="both"/>
              <w:rPr>
                <w:rFonts/>
                <w:color w:val="262626" w:themeColor="text1" w:themeTint="D9"/>
              </w:rPr>
            </w:pPr>
            <w:r>
              <w:t>8. Mejorar la comunicación interna y externaLa comunicación efectiva es esencial tanto dentro como fuera de la empresa, esto brinda la garantía de que los empleados estén bien informados y comprometidos. Mantener una comunicación transparente con los clientes, proveedores y otras partes interesadas es una buena práctica que deberían implementar las empresas.</w:t>
            </w:r>
          </w:p>
          <w:p>
            <w:pPr>
              <w:ind w:left="-284" w:right="-427"/>
              <w:jc w:val="both"/>
              <w:rPr>
                <w:rFonts/>
                <w:color w:val="262626" w:themeColor="text1" w:themeTint="D9"/>
              </w:rPr>
            </w:pPr>
            <w:r>
              <w:t>9. Evaluar y gestionar riesgosIdentificar y gestionar riesgos es fundamental para la continuidad y crecimiento de un negocio. Es por eso que los especialistas como la contadora Teresa Cruz, comentan que desarrollar planes de contingencia y asegúrese de que la empresa esté preparada para afrontar situaciones adversas es fundamental.</w:t>
            </w:r>
          </w:p>
          <w:p>
            <w:pPr>
              <w:ind w:left="-284" w:right="-427"/>
              <w:jc w:val="both"/>
              <w:rPr>
                <w:rFonts/>
                <w:color w:val="262626" w:themeColor="text1" w:themeTint="D9"/>
              </w:rPr>
            </w:pPr>
            <w:r>
              <w:t>10. Medir y aprenderDentro del plan de trabajo de cada área de una organización y de cada empresa se deben establecer métricas y KPI´s para evaluar el progreso hacia los objetivos. El monitoreo constante proporciona la oportunidad de ajustar estrategias y tácticas según sea necesario. Además, fomenta una cultura de aprendizaje donde las lecciones se convertirán en oportunidades para mejorar.</w:t>
            </w:r>
          </w:p>
          <w:p>
            <w:pPr>
              <w:ind w:left="-284" w:right="-427"/>
              <w:jc w:val="both"/>
              <w:rPr>
                <w:rFonts/>
                <w:color w:val="262626" w:themeColor="text1" w:themeTint="D9"/>
              </w:rPr>
            </w:pPr>
            <w:r>
              <w:t>Los expertos en De la Paz, Costemalle DFK brindan un acompañamiento a las empresas desde la fijación de objetivos claros hasta la evaluación y mejora de la estrategia, la inversión en tecnología, el fomento de la innovación, el desarrollo del talento humano, la gestión financiera eficaz, el compromiso con la RSC, la mejora de la comunicación, la gestión de riesgos y el aprendizaje continuo. De esta forma las empresas estarán mejor preparadas para enfrentar los desafíos y aprovechar las oportunidades que 2024 presente.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De la PAz, Costemalle DFK</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https://www.mexicopress.com.mx/10-recomendaciones-para-eficientar-procesos-y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Recursos humanos Estado de México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