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00757 el 14/10/2013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1st Annual Le Móde TV Magazine Online Fashion & Entertainment 2013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Con motivo de celebrar su 3er aniversario la revista de moda, belleza y entretenimiento Le Móde TV Magazine estará llevando a cabo su primera edición de premiación 1st Annual Le Móde TV Magazine Online Fashion & Entertainment 2013.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Con motivo de celebrar su 3er aniversario la revista de moda, belleza y entretenimiento Le Móde TV Magazine estará llevando a cabo su primera edición de premiación 1st Annual Le Móde TV Magazine Online Fashion  and  Entertainment 2013. Este evento se llevará acabo única y exclusivamente Online y se estarán nominando personalidades que han sido portada o entrevistados en la revista. El proceso de votación para las nominaciones culminaran el próximo 1 de noviembre.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Le Mode TV Magazine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Redaccion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https://www.mexicopress.com.mx/1st-annual-le-mode-tv-magazine-online-fashion-amp-entertainment-2013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Moda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