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29/04/2022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ADSMOVIL: Celebración del Día de la Madre, cuáles son las preferencia de compra online de los latinoamericanos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una reciente encuesta realizada por Adcolony y distribuida por Adsmovil, el 64% de los encuestados espera realizar compras online para el día de la madre y entre los regalos favoritos se encuentra la ropa, chocolates y cosméticos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casi todo América Latina se celebra el próximo 8 de mayo el día de la madre. Muchos hijos, sobrinos y hasta nietos se preparan para agasajar a las madres de la familia durante este día. Una reciente encuesta realizada por Adcolony para Latinoamérica, distribuida y divulgada por Adsmovil, representante exclusivo de la marca para este mercado, evidenció que el 64% de los encuestados espera realizar compras por Internet para comprar el regalo a mamá, siendo el smartphone con el 66% el dispositivo predilecto para esta actividad. Entre los productos con más opción de consumo se encuentran: ropa, chocolate y cosméticos.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dato muy importante es la entrega de esas compras online, donde el 52% prefiere que se les entregue en casa mientras el 17% elegiría recogerlo en tienda. Lo que demuestra que la mayoría de los consumidores elige recibir el producto en el domicilio e invertir el tiempo en otras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¿Cómo suelen descubrir los consumidores los regalos que compran en Internet?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Buscadores 52%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Anuncios en aplicaciones móviles 48%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Anuncios en sitios web 46%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Recomendaciones de boca en boca 42%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Catálogos de productos 35%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Recomendaciones en las redes sociales 32%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Sitios web de comparación de productos 25%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Muestras de productos 21%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razones por las que los consumidores hacen más compras online para el Día de la Madre son: comodidad, precios más bajos, mejor selección, mejor experiencia de compra y mayor facilidad para comparar precios.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 la encuesta muestran que cada vez más personas realizan compras online y a través de sus dispositivos móviles, lo que resulta una gran oportunidad para las marcas a la hora de crear sus estrategias de publicidad e implementar anuncios en formatos que generen un alto engagement y awareness, como lo son los anuncios in-app en juegos.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Somos Raku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+5491140417960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https://www.mexicopress.com.mx/adsmovil-celebracion-del-dia-de-la-madre_1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Marketing E-Commerce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