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11/10/2022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Adsmovil: Estos son los hábitos de consumo de la audiencia del evento futbolístico más importante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40% de las personas mirará la Copa Mundial de fútbol a través de su smartphone y la gran mayoría utiliza apps deportivas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viene el evento deportivo más importante del mundo, una excelente oportunidad para que las marcas trabajen en una estrategia de publicidad que les permita llegar a sus audiencias con mensajes claros y precisos, a través de una inversión efectiva. Este espacio deportivo ofrece la oportunidad de llegar a varias generaciones y también se convierte en un escenario muy competido en el que todas las marcas quieren sacar provecho . "Es por ello que nuestro partner Digital Turbine realizó una encuesta de cara a la Copa Mundial, con el fin de conocer en profundidad a las personas, sus hábitos y preferencias para brindarle a las marcas los insights necesarios para que ejecuten campañas publicitarias efectivas, eligiendo el mix de medios y formatos más adecuados para cumplir con sus objetivos, acercando a las marcas a audiencias personalizadas de forma creativa y eficiente", sostiene Alberto Pardo, CEO  and  Fundador de Adsmovil.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Demografía e intereses de quienes mirarán la Copa Mundial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de todos las edades y géneros mirarán la Copa Mundial, en su gran mayoría entre los 18-44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68% de los encuestados tiene planes para ver el evento deportivo en televisión, a través de compañías de cable. Seguido por el 40% que mirará los partidos a través de un dispositivo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69% de los encuestados prefiere ver los partidos en casa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encuestados de México utilizan diferentes aplicaciones de contenido deportivo en sus dispositivos móviles. Lo hacen antes, durante y después de cada juego. El uso de las mismas se mantiene durante este evento deportivo de alcance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de México miran otras ligas de fútbol. El 75% mira transmisiones de fútbol al menos un par de veces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buscar información relacionada a los juegos/jugadores, en su gran mayoría lo hacen mediante sitios web, seguido de canales de televisión, y en tercer lugar a través de Apps.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76% piensa que es importante mantenerse informado durante la Copa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del móvil y preferencias en publicidad durante los partidos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encuestados utilizan sus móviles para navegar en las aplicaciones deportivas (57%), navegar en aplicaciones de redes sociales (45%), y compartir fotos y videos (30%).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los anuncios incentivados, muchas personas (40%) prefieren cupones de descuento.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41% señala que es probable que ellos busquen un anuncio emitido durante la Copa lo vuelva a 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los encuestados prefiere ver anuncios divertidos y el 60% considerar comprar un producto visto durante los partidos de la Copa.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11 4041 7960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https://www.mexicopress.com.mx/adsmovil-estos-son-los-habitos-de-consumo-de_1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Fútbol Marketing Sociedad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