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01/07/2020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Agentes Aduanales donan 24 ventiladores a la FUNSALUD para salvar vidas del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CAAAREM y Fundación CAAAREM impulsores del comercio exterior en México unen esfuerzos en proyectos sociales. Esta acción se suma a las iniciativas de Fundación CAAAREM para brindar apoyo durante la contingencia ocasionada por el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contribuir con la Fundación para la Salud A.C. (FUNSALUD) en su gestión por salvar vidas, la Confederación de Asociaciones de Agentes Aduanales de la República Mexicana, A.C. (CAAAREM) y la Fundación de Agentes Aduanales para la Asistencia infantil, A.C. unieron esfuerzos convocando a los Agentes Aduanales para donar 24 ventiladores que serán utilizados por el equipo médico en diversos hospitales del país en beneficio de la población afectada por COVID-19.</w:t>
            </w:r>
          </w:p>
          <w:p>
            <w:pPr>
              <w:ind w:left="-284" w:right="-427"/>
              <w:jc w:val="both"/>
              <w:rPr>
                <w:rFonts/>
                <w:color w:val="262626" w:themeColor="text1" w:themeTint="D9"/>
              </w:rPr>
            </w:pPr>
            <w:r>
              <w:t>Hasta el día de hoy, con el donativo gestionado por FUNSALUD, se han destinado 5 ventiladores a Veracruz, 5 a Manzanillo y 14 a Ciudad de México. De estos, 4 han sido destinados al Hospital infantil de México Federico Gómez, como una de las prioridades de la Fundación CAAAREM por salvaguardar la salud de la niñez mexicana afectada por esta situación de salud que lamentablemente van en aumento las cifras de niñas, niños y adolescentes infectados.</w:t>
            </w:r>
          </w:p>
          <w:p>
            <w:pPr>
              <w:ind w:left="-284" w:right="-427"/>
              <w:jc w:val="both"/>
              <w:rPr>
                <w:rFonts/>
                <w:color w:val="262626" w:themeColor="text1" w:themeTint="D9"/>
              </w:rPr>
            </w:pPr>
            <w:r>
              <w:t>Para dar respuesta a la emergencia sanitaria, los Agentes Aduanales a través de la Fundación CAAAREM, han creado diversas iniciativas para impulsar a las Organizaciones de la Sociedad Civil para que puedan continuar con sus programas de educación y alimentación, se han canalizado donaciones de insumos médicos a hospitales que atienden población infantil, y se continúa con Importando Sonrisas, cuya línea principal es el asesoramiento y seguimiento probono de un Agente Aduanal para que las organizaciones logren importar mercancías que le ayuden a combatir la pandemia en beneficio de la población que atienden.</w:t>
            </w:r>
          </w:p>
          <w:p>
            <w:pPr>
              <w:ind w:left="-284" w:right="-427"/>
              <w:jc w:val="both"/>
              <w:rPr>
                <w:rFonts/>
                <w:color w:val="262626" w:themeColor="text1" w:themeTint="D9"/>
              </w:rPr>
            </w:pPr>
            <w:r>
              <w:t>Acerca de Fundación CAAAREMFundación CAAAREM es el brazo social de la Confederación de Asociaciones de Agentes Aduanales de la República Mexicana (CAAAREM) cuyo propósito es impulsar el poder de las niñas, niños y adolescentes mexicanos para que cumplan sus sueños a través de la inversión social en proyectos de educación y salud a nivel nacional. Desde hace más de 15 años para los Agentes Aduanales la niñez mexicana ha sido una prioridad y hoy más que nunca continuarán trabajando por su cuidado y protección.</w:t>
            </w:r>
          </w:p>
          <w:p>
            <w:pPr>
              <w:ind w:left="-284" w:right="-427"/>
              <w:jc w:val="both"/>
              <w:rPr>
                <w:rFonts/>
                <w:color w:val="262626" w:themeColor="text1" w:themeTint="D9"/>
              </w:rPr>
            </w:pPr>
            <w:r>
              <w:t>Acerca de FUNSALUDLa Fundación Mexicana para la Salud es un think tank con 35 años de existencia cuya misión es mejorar la salud de los mexicanos. Es un referente técnico-científico en la generación de ideas, reflexiones y fórmulas para elevar el estándar y la equidad de la salud en México. Su objetivo es contribuir al fortalecimiento científico y tecnológico en materia de salud, mediante el impulso a la investigación, la formación de recursos humanos de alto nivel y el desarrollo tecnológico.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Febo Mares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5527622073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https://www.mexicopress.com.mx/agentes-aduanales-donan-24-ventiladores-a-la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Investigación Científica Emprendedores Logística Solidaridad y cooperación Consumo Ciudad de México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