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09/06/2016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 Coolers Honeywell, la opción económica y ecológica para la climatización de espacios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Air Coolers Honeywell ha desarrollado una innovadora tecnología que le permite ser la mejor opción para el enfriamiento de hogares y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Preocupados por el bienestar del medio ambiente y la economía, los Air Coolers Honeywell, han desarrollado innovadora tecnología que permite ser la mejor opción para el enfriamiento de hogares y oficinas siendo altamente ecológicos, económicos y portátiles.</w:t>
            </w:r>
          </w:p>
          <w:p>
            <w:pPr>
              <w:ind w:left="-284" w:right="-427"/>
              <w:jc w:val="both"/>
              <w:rPr>
                <w:rFonts/>
                <w:color w:val="262626" w:themeColor="text1" w:themeTint="D9"/>
              </w:rPr>
            </w:pPr>
            <w:r>
              <w:t>La principal función de estos dispositivos es enfriar los espacios de manera natural y eficaz, aspecto que logran a través de su optimizado proceso de funcionamiento, en el cual el agua es bombeada desde el tanque de agua para humedecer el panel de enfriamiento Honeycomb, después el aire caliente pasa a través de este panel ya mojado, absorbiendo el calor y enfriando y humidificando naturalmente el aire, posterior a ello el ventilador interior impulsa el aire fresco dentro de la habitación y/o exterior, lo que permite la continua circulación de aire fresco que renueva la temperatura del ambiente con el que está entrando en contacto, dando como resultado una temperatura ideal. </w:t>
            </w:r>
          </w:p>
          <w:p>
            <w:pPr>
              <w:ind w:left="-284" w:right="-427"/>
              <w:jc w:val="both"/>
              <w:rPr>
                <w:rFonts/>
                <w:color w:val="262626" w:themeColor="text1" w:themeTint="D9"/>
              </w:rPr>
            </w:pPr>
            <w:r>
              <w:t>Algunos otros de los múltiples beneficios que ofrecen estos enfriadores de aire evaporativos son:</w:t>
            </w:r>
          </w:p>
          <w:p>
            <w:pPr>
              <w:ind w:left="-284" w:right="-427"/>
              <w:jc w:val="both"/>
              <w:rPr>
                <w:rFonts/>
                <w:color w:val="262626" w:themeColor="text1" w:themeTint="D9"/>
              </w:rPr>
            </w:pPr>
            <w:r>
              <w:t>No requieren de una instalación especial, son de fácil manejo y no utilizan gases refrigerables.</w:t>
            </w:r>
          </w:p>
          <w:p>
            <w:pPr>
              <w:ind w:left="-284" w:right="-427"/>
              <w:jc w:val="both"/>
              <w:rPr>
                <w:rFonts/>
                <w:color w:val="262626" w:themeColor="text1" w:themeTint="D9"/>
              </w:rPr>
            </w:pPr>
            <w:r>
              <w:t>No despiden aire caliente, renuevan el aire de cualquier habitación haciéndolo circular, tienen un costo bajo, consumen poca energía y puedes encontrarlos en diversos tipos, diseños y modelos de acuerdo a las  necesidades de tu hogar o negocio.</w:t>
            </w:r>
          </w:p>
          <w:p>
            <w:pPr>
              <w:ind w:left="-284" w:right="-427"/>
              <w:jc w:val="both"/>
              <w:rPr>
                <w:rFonts/>
                <w:color w:val="262626" w:themeColor="text1" w:themeTint="D9"/>
              </w:rPr>
            </w:pPr>
            <w:r>
              <w:t>Gracias a todo ello, los dispositivos Air Coolers Honeywell hoy en día se venden más de 50 países, a través de Grupo JMATEK, beneficiando a más de 100 millones de hogares y 5 millones de edificios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https://www.mexicopress.com.mx/air-coolers-honeywell-la-opcion-economica-y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Oficinas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