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06700 el 23/02/2016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Apuesta Vinte por la sustentabilidad de las viviendas mexicanas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presidida por Sergio Leal Aguirre cuenta con un modelo de negocio que ha logrado innovaciones tecnológicas en sus distintos desarrollos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Vinte, presidido por Sergio Leal Aguirre, se ha distinguido a lo largo de sus 13 años de operaciones como una empresa comprometida con el bienestar de las familias mexicanas y creado el concepto G7 Habitat®, el cual consiste en la creación de viviendas de Séptima Generación, en las que la sustentabilidad, el diseño integral, equipamiento y tecnología permiten a sus habitantes disfrutar de una agradable convivencia familiar en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desarrollo de este concepto ha sido posible gracias al exitoso modelo de negocio que Vinte ha implementado y que tiene como objetivo principal ofrecer en cada uno de sus desarrollos, un diseño integral sustentable, incorporación de técnicas innovadoras de construcción, detalles tecnológicos, además de servicios postventa; todo ello trae consigo una mejora considerable en la calidad de vida de sus habitantes y el incremento en la confianza de las familias que conforman las comunidades Vinte, ya que cada año el valor agregado de su propiedad se incrementa.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modelo de negocio está basado en 5 pilares fundamentales: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social, popular y media: ya que cuenta con diferentes productos creados para satisfacer cada una de las necesidades de las familias mexicanas.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Inclusión tecnológica: al incluir en sus desarrollos energía solar y telemetría, medidores de servicios tales como luz, agua y teléfono que permiten un ahorro de hasta el 90%.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urbano y edificaciones integrales: que se vislumbran en el espacio público y privado, así como el equipamiento e infraestructura ideales para fomentar el desarrollo sano y seguro en cada una de las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Vida en comunidad: lo que asegura la plusvalía de las viviendas, fomentando la asociación reglamentada de vecinos para garantizar el correcto funcionamiento y manutención de las comunidades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Financiamiento: ofreciendo un amplio abanico de opciones crediticias personalizadas para todos los bolsillos.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dichas acciones Grupo Vinte se mantiene como pionero en la innovación de la vivienda y destaca dentro del medio inmobiliario con su exitosa propuesta de sustentabilidad para los hogares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www.vinte.com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P.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https://www.mexicopress.com.mx/apuesta-vinte-por-la-sustentabilidad-de-las_1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