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19/05/2014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usamos los mexicanos el celular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encuesta realizada sobre el uso de los celulares,  el uso imprescindible es antes de ir a la cama y durante el tiempo que pasan en el baño. También revelaron que hasta un 37% que quedarse sin batería en el celular les provoca ansiedad.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plataforma de ventas flash MeQuedoUno.com.mx realizó una encuesta a cerca de 500 usuarios coincidiendo con el Día Mundial de Internet, que se celebra el 17 de mayo, para analizar tendencias sobre el uso de los dispositivos móviles. Una de las principales conclusiones del informe apunta que hasta a un 33% de los usuarios les provoca ansiedad el hecho de quedarse sin batería y busca de inmediato enchufes eléctricos para cargar su equipo.</w:t>
            </w:r>
          </w:p>
          <w:p>
            <w:pPr>
              <w:ind w:left="-284" w:right="-427"/>
              <w:jc w:val="both"/>
              <w:rPr>
                <w:rFonts/>
                <w:color w:val="262626" w:themeColor="text1" w:themeTint="D9"/>
              </w:rPr>
            </w:pPr>
            <w:r>
              <w:t>	A pesar de ello, la mayoría (60%) afirma que pueden esperar un día para volver a ocuparlo. El momento del día de máximo uso del celular es antes de irse a dormir, ya que el 53% de los internautas que respondieron a la encuesta, afirma que no pueden conciliar el sueño sin haber consultado su teléfono para comprobar que no tienen nada pendiente. Como dato curioso, un 29% confesó usarlo mientras pasan un momento íntimo en el baño. Respecto a la frecuencia de las consultas, hasta el 75% afirma utilizarlo a menudo o en todo momento, ya sea en el trabajo, en casa o estando con sus amigos, en contraposición al 28% restante, que afirma hacer un uso más puntual.</w:t>
            </w:r>
          </w:p>
          <w:p>
            <w:pPr>
              <w:ind w:left="-284" w:right="-427"/>
              <w:jc w:val="both"/>
              <w:rPr>
                <w:rFonts/>
                <w:color w:val="262626" w:themeColor="text1" w:themeTint="D9"/>
              </w:rPr>
            </w:pPr>
            <w:r>
              <w:t>	A pesar de la intensidad del uso del celular, el 50% de los encuestados afirman que no les ha afectado en sus relaciones sociales, si bien hasta el 38% responde que “a medias” pues son capaces de dejar sus aparatos a un lado cuando están con sus amigos y familiares. </w:t>
            </w:r>
          </w:p>
          <w:p>
            <w:pPr>
              <w:ind w:left="-284" w:right="-427"/>
              <w:jc w:val="both"/>
              <w:rPr>
                <w:rFonts/>
                <w:color w:val="262626" w:themeColor="text1" w:themeTint="D9"/>
              </w:rPr>
            </w:pPr>
            <w:r>
              <w:t>	Más de un 90% de los encuestados cuenta con conexión a Internet en su smartphone, lo que provoca que Whatsapp sea la “gran estrella” de los dispositivos móviles, ya que hasta el 45% de los internautas la sitúa como la actividad a la que dedica más tiempo cuando utiliza el teléfono. La aplicación de mensajería corta supera a las llamadas de teléfono, 28%, a la consulta del correo electrónico, 8%, o la búsqueda de información, las compras online y escuchar música.</w:t>
            </w:r>
          </w:p>
          <w:p>
            <w:pPr>
              <w:ind w:left="-284" w:right="-427"/>
              <w:jc w:val="both"/>
              <w:rPr>
                <w:rFonts/>
                <w:color w:val="262626" w:themeColor="text1" w:themeTint="D9"/>
              </w:rPr>
            </w:pPr>
            <w:r>
              <w:t>	Por último, la encuesta planteaba una singular disyuntiva para valorar hasta qué tanto dependen de su celular. En este sentido, el 82% de los encuestados prefieren perder su celular durante un mes antes que a su pareja, familia o mascota. Si bien hasta un 18%, renunciarían a sus seres queridos durante 30 días antes que a su teléfono.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Mendoza</w:t>
      </w:r>
    </w:p>
    <w:p w:rsidR="00C31F72" w:rsidRDefault="00C31F72" w:rsidP="00AB63FE">
      <w:pPr>
        <w:pStyle w:val="Sinespaciado"/>
        <w:spacing w:line="276" w:lineRule="auto"/>
        <w:ind w:left="-284"/>
        <w:rPr>
          <w:rFonts w:ascii="Arial" w:hAnsi="Arial" w:cs="Arial"/>
        </w:rPr>
      </w:pPr>
      <w:r>
        <w:rPr>
          <w:rFonts w:ascii="Arial" w:hAnsi="Arial" w:cs="Arial"/>
        </w:rPr>
        <w:t>Coordinación de Contenidos</w:t>
      </w:r>
    </w:p>
    <w:p w:rsidR="00AB63FE" w:rsidRDefault="00C31F72" w:rsidP="00AB63FE">
      <w:pPr>
        <w:pStyle w:val="Sinespaciado"/>
        <w:spacing w:line="276" w:lineRule="auto"/>
        <w:ind w:left="-284"/>
        <w:rPr>
          <w:rFonts w:ascii="Arial" w:hAnsi="Arial" w:cs="Arial"/>
        </w:rPr>
      </w:pPr>
      <w:r>
        <w:rPr>
          <w:rFonts w:ascii="Arial" w:hAnsi="Arial" w:cs="Arial"/>
        </w:rPr>
        <w:t>(55) 5264 4718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https://www.mexicopress.com.mx/asi-usamos-los-mexicanos-el-celular_1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