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04/06/2024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ASOFOM convoca a la Convención Nacional 2024 del 11 al 13 de septiembre en Tulum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18a. Convención Nacional ASOFOM 2024 promete ser el evento más importante del sector financiero no bancario en América Latina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Asociación de Sociedades Financieras de Objeto Múltiple en México (ASOFOM) anuncia su Convención Nacional 2024, un evento que consolida la relevancia de las SOFOMes en la economía del país, reuniendo a los principales actores del sector financiero, no bancario, para promover el intercambio de experiencias, generar iniciativas innovadoras y fortalecer las capacidades del gremio.</w:t>
            </w:r>
          </w:p>
          <w:p>
            <w:pPr>
              <w:ind w:left="-284" w:right="-427"/>
              <w:jc w:val="both"/>
              <w:rPr>
                <w:rFonts/>
                <w:color w:val="262626" w:themeColor="text1" w:themeTint="D9"/>
              </w:rPr>
            </w:pPr>
            <w:r>
              <w:t>La 18a. Convención Nacional ASOFOM 2024 promete ser el evento más importante del sector financiero  no bancario en América Latina. Durante tres días, los asistentes podrán participar en más de 30 ponencias simultáneas que abordarán los temas más relevantes y actuales del sector.</w:t>
            </w:r>
          </w:p>
          <w:p>
            <w:pPr>
              <w:ind w:left="-284" w:right="-427"/>
              <w:jc w:val="both"/>
              <w:rPr>
                <w:rFonts/>
                <w:color w:val="262626" w:themeColor="text1" w:themeTint="D9"/>
              </w:rPr>
            </w:pPr>
            <w:r>
              <w:t>ASOFOM ofrece un precio preferencial para inscripciones realizadas antes del 5 de junio, con un 10% de descuento al adquirir tres o más paquetes y opciones de financiamiento sin intereses por hasta cuatro meses.</w:t>
            </w:r>
          </w:p>
          <w:p>
            <w:pPr>
              <w:ind w:left="-284" w:right="-427"/>
              <w:jc w:val="both"/>
              <w:rPr>
                <w:rFonts/>
                <w:color w:val="262626" w:themeColor="text1" w:themeTint="D9"/>
              </w:rPr>
            </w:pPr>
            <w:r>
              <w:t>Los participantes tendrán la oportunidad de conectar con más de 800 colegas de todos los productos de crédito y de todos los estados del país donde ASOFOM tiene presencia a través de diversas actividades, incluyendo mesas de trabajo por producto de crédito como PYME, arrendamiento, crédito agropecuario, nómina, actividad fiduciaria, fintech entre otras, beach networking, cena de premiación a las mejores SOFOMes. La convención también contará con una extensa área de exhibición con 50 stands de aliados comerciales, mesas de trabajo, así como eventos deportivos y sociales.</w:t>
            </w:r>
          </w:p>
          <w:p>
            <w:pPr>
              <w:ind w:left="-284" w:right="-427"/>
              <w:jc w:val="both"/>
              <w:rPr>
                <w:rFonts/>
                <w:color w:val="262626" w:themeColor="text1" w:themeTint="D9"/>
              </w:rPr>
            </w:pPr>
            <w:r>
              <w:t>Expertos nacionales e internacionales compartirán sus conocimientos y perspectivas en un amplio rango de temas, proporcionando una visión global y local sobre las tendencias y estrategias que están revolucionando el sector financiero no bancario. El evento se llevará a cabo del 11 al 13 de septiembre en el Hotel Hilton Tulum Riviera Maya all inclusive resort.</w:t>
            </w:r>
          </w:p>
          <w:p>
            <w:pPr>
              <w:ind w:left="-284" w:right="-427"/>
              <w:jc w:val="both"/>
              <w:rPr>
                <w:rFonts/>
                <w:color w:val="262626" w:themeColor="text1" w:themeTint="D9"/>
              </w:rPr>
            </w:pPr>
            <w:r>
              <w:t>Acerca de ASOFOMASOFOM (Asociación de Sociedades Financieras de Objeto Múltiple en México) es la organización líder en el fortalecimiento del Sector de Intermediarios Financieros No Bancarios en México y América Latina. Fundada en 2006, ejecuta iniciativas que impulsan a las SOFOMes y asegura el cumplimiento normativo y el cabildeo con las autoridades financieras.</w:t>
            </w:r>
          </w:p>
          <w:p>
            <w:pPr>
              <w:ind w:left="-284" w:right="-427"/>
              <w:jc w:val="both"/>
              <w:rPr>
                <w:rFonts/>
                <w:color w:val="262626" w:themeColor="text1" w:themeTint="D9"/>
              </w:rPr>
            </w:pPr>
            <w:r>
              <w:t>Con presencia en todo México, divide sus acciones en 5 regiones: Centro, Noreste, Norte, Occidente y Sureste. Cuenta con una cartera total del sistema financiero +$12 billones de pesos y +200 asociados.</w:t>
            </w:r>
          </w:p>
          <w:p>
            <w:pPr>
              <w:ind w:left="-284" w:right="-427"/>
              <w:jc w:val="both"/>
              <w:rPr>
                <w:rFonts/>
                <w:color w:val="262626" w:themeColor="text1" w:themeTint="D9"/>
              </w:rPr>
            </w:pPr>
            <w:r>
              <w:t>https://asofom.mx/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Touchpoint marketing</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https://www.mexicopress.com.mx/asofom-convoca-a-la-convencion-nacional-2024</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Turismo Emprendedores Eventos Estado de México Quintana Roo Tabasco Tamaulipas Veracruz Yucatán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