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06/03/2018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Autoart México 2017; Muestra de arte en apoyo de damnificados en Oaxaca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Autoart México 2017 se llevó a cabo en el restaurante Au Pied de Cochon del Hotel Presidente InterContinental en Polanco. En el evento, reconocidos artistas tuvieron la oportunidad de exponer y promover la venta de sus cuadros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Autoart México 2017 fue un evento con “causa”, ya que, de la mano de Fundación Gigante, se decidió dedicar la más reciente edición para apoyar a las personas damnificadas en Oaxaca a consecuencia de los terremotos de septiembre pasado, en los que 14 mil 918 hogares fueron perjudicados, lo que representa el 59% de las viviendas.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estableció que el 15% de las ventas generadas en la gala fueran donadas a las personas afectadas y ante esta triste situación, Fundación Gigante decidió que el monto recaudado en Autoart 2017 sería duplicado, de manera que más personas se vieran beneficiadas.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expresión artística no tiene límites es una sinergia entre música, moda, arte, show, el networking y la convivencia entre líderes sociales” indicó el productor Charly Meier, creador de Autoart México, mismo que tuvo la idea de fusionar dos pasiones: el arte y los autos.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objetivo es ofrecer a los asistentes una experiencia única que combine el mundo del arte, la moda y la música en un mismo escenario", subrayó.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Autoart México 2017 se llevó acabo en el restaurante Au Pied de Cochon del Hotel Presidente InterContinental Polanco, donde participaron marcas como Tesla, Ferrari, Cadillac, Jaguar, Infiniti, Acura, Volvo y Zacua –una compañía mexicana de autos eléctricos- así como los botes de lujo Chris-Craft y los neumáticos Premium Cooper Tire.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evento fueron invitados reconocidos artistas que tuvieron oportunidad de exponer y promover la venta de sus cuadros y demás trabajos, además de mostrar al público su proceso creativo.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artistas que plasmaron su estilo en los vehículos se encuentran: Álvarez Juárez, Dennis Miranda, Gina Pani, Héctor Bitar, Leomar, Helena González Graf, Luis Rodrigo Medina, Moncho, Mariel Quevedo, Yunior Marino y Juan Carlos Jasso.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 SC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https://www.mexicopress.com.mx/autoart-mexico-2017-muestra-de-arte-en-apoyo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Artes Visuales Automovilismo Solidaridad y cooperación Recursos humanos Ciudad de México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