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celebra el relanzamiento de su Centro de Entrenamiento Técnico en Toluca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más de 50 años, el Centro de Entrenamiento Técnico ha graduado a más de 1,220 estudiantes mediante el modelo Dual alemán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Bosch, empresa líder en tecnología, servicios y software, tiene entre sus compromisos con México, la preparación y desarrollo de jóvenes mexicanos talentosos de escuelas públicas. Para ello, cuenta con programas de apoyo a la educación a través de la Fundación Robert Bosch y otros de formación técnica en sus plantas de producción.</w:t>
            </w:r>
          </w:p>
          <w:p>
            <w:pPr>
              <w:ind w:left="-284" w:right="-427"/>
              <w:jc w:val="both"/>
              <w:rPr>
                <w:rFonts/>
                <w:color w:val="262626" w:themeColor="text1" w:themeTint="D9"/>
              </w:rPr>
            </w:pPr>
            <w:r>
              <w:t>Sólo en 2022, a través de la Fundación se desarrollaron 37 proyectos que brindaron becas, infraestructura, equipamiento y capacitación a estudiantes y profesores de 80 instituciones con alto índice de vulnerabilidad social y económica, beneficiando a más de 25 mil personas. Además, el programa de becas MexCellence ha impulsado a 208 jóvenes desde 2014.</w:t>
            </w:r>
          </w:p>
          <w:p>
            <w:pPr>
              <w:ind w:left="-284" w:right="-427"/>
              <w:jc w:val="both"/>
              <w:rPr>
                <w:rFonts/>
                <w:color w:val="262626" w:themeColor="text1" w:themeTint="D9"/>
              </w:rPr>
            </w:pPr>
            <w:r>
              <w:t>En este contexto, Bosch México celebró el relanzamiento tras más de 50 años de operación de su Centro de Entrenamiento Técnico en su planta de Toluca, especializada en el sector automotriz, donde se aplica el modelo de Educación Dual que complementa los conocimientos teóricos de jóvenes estudiantes de especialidades técnicas con la práctica del día a día en un entorno laboral.</w:t>
            </w:r>
          </w:p>
          <w:p>
            <w:pPr>
              <w:ind w:left="-284" w:right="-427"/>
              <w:jc w:val="both"/>
              <w:rPr>
                <w:rFonts/>
                <w:color w:val="262626" w:themeColor="text1" w:themeTint="D9"/>
              </w:rPr>
            </w:pPr>
            <w:r>
              <w:t>Frank Meyer, vicepresidente de Bosch Toluca, mencionó "el objetivo del Centro de Entrenamiento Técnico es brindar orientación y apoyo para la educación de futuros talentos que asegurarán el crecimiento sustentable de la huella industrial, especialmente en el Estado de México y aún más en el área de Toluca".</w:t>
            </w:r>
          </w:p>
          <w:p>
            <w:pPr>
              <w:ind w:left="-284" w:right="-427"/>
              <w:jc w:val="both"/>
              <w:rPr>
                <w:rFonts/>
                <w:color w:val="262626" w:themeColor="text1" w:themeTint="D9"/>
              </w:rPr>
            </w:pPr>
            <w:r>
              <w:t>Anunció que entre las más recientes innovaciones del Centro destacan la actualización de los planes de estudio, ampliándose de mecánica pura a mecatrónica, añadiendo elementos importantes como robótica, programación y gestión de big data relacionados con la Inteligencia Artificial. Además, para fortalecer su red internacional se ha establecido un programa de intercambio con plantas de Bosch en Alemania que permite a estudiantes seleccionados trabajar en equipos internacionales en el extranjero.</w:t>
            </w:r>
          </w:p>
          <w:p>
            <w:pPr>
              <w:ind w:left="-284" w:right="-427"/>
              <w:jc w:val="both"/>
              <w:rPr>
                <w:rFonts/>
                <w:color w:val="262626" w:themeColor="text1" w:themeTint="D9"/>
              </w:rPr>
            </w:pPr>
            <w:r>
              <w:t>Durante el relanzamiento, autoridades gubernamentales, diplomáticas y educativas experimentaron de primera mano el ambiente de aprendizaje y se relacionaron con algunos de los beneficiarios del Centro que se suman a los más de 1,220 estudiantes graduados a través de este modelo sólo en Toluca. Dos de cada cinco estudiantes que pasan por esta experiencia han decidido construir una carrera profesional dentro de la misma compañía.</w:t>
            </w:r>
          </w:p>
          <w:p>
            <w:pPr>
              <w:ind w:left="-284" w:right="-427"/>
              <w:jc w:val="both"/>
              <w:rPr>
                <w:rFonts/>
                <w:color w:val="262626" w:themeColor="text1" w:themeTint="D9"/>
              </w:rPr>
            </w:pPr>
            <w:r>
              <w:t>Acerca de Bosch Toluca Destaca como un centro de manufactura líder en motores electrónicos, sistemas limpiaparabrisas, motores de ventilación, sensores de baja presión, soluciones de tren motriz y maquinaria para la industria. Su Centro de Entrenamiento Técnico está enfocado en la formación de técnicos altamente calificados, colaborando estrechamente con seis instituciones de educación media y media superior. A través de valiosos convenios, garantiza que su fuerza laboral se mantenga actualizada y sea líder en su campo. Ha implementado programas de intercambio internacional entre Alemania y México, fortaleciendo así su compromiso con la formación de profesionales altamente capacitados.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Valdés</w:t>
      </w:r>
    </w:p>
    <w:p w:rsidR="00C31F72" w:rsidRDefault="00C31F72" w:rsidP="00AB63FE">
      <w:pPr>
        <w:pStyle w:val="Sinespaciado"/>
        <w:spacing w:line="276" w:lineRule="auto"/>
        <w:ind w:left="-284"/>
        <w:rPr>
          <w:rFonts w:ascii="Arial" w:hAnsi="Arial" w:cs="Arial"/>
        </w:rPr>
      </w:pPr>
      <w:r>
        <w:rPr>
          <w:rFonts w:ascii="Arial" w:hAnsi="Arial" w:cs="Arial"/>
        </w:rPr>
        <w:t>Comunicación Externa, Bosch México</w:t>
      </w:r>
    </w:p>
    <w:p w:rsidR="00AB63FE" w:rsidRDefault="00C31F72" w:rsidP="00AB63FE">
      <w:pPr>
        <w:pStyle w:val="Sinespaciado"/>
        <w:spacing w:line="276" w:lineRule="auto"/>
        <w:ind w:left="-284"/>
        <w:rPr>
          <w:rFonts w:ascii="Arial" w:hAnsi="Arial" w:cs="Arial"/>
        </w:rPr>
      </w:pPr>
      <w:r>
        <w:rPr>
          <w:rFonts w:ascii="Arial" w:hAnsi="Arial" w:cs="Arial"/>
        </w:rPr>
        <w:t>55 4055 9947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https://www.mexicopress.com.mx/bosch-celebra-el-relanzamiento-de-su-centro-de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Estado de México Ciudad de México Industria Automotriz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