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31/07/2024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inaugura su primera fábrica de electrodomésticos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nueva planta de refrigeradores, la cual contó con una inversión de 5,200 millones de pesos. Marca un hito importante en la estrategia de crecimiento de la compañía en el continente 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fábrica cumple con altos estándares de sustentabilidad en lo que respecta a la reducción del consumo de agua y emisiones de CO₂.</w:t>
            </w:r>
          </w:p>
          <w:p>
            <w:pPr>
              <w:ind w:left="-284" w:right="-427"/>
              <w:jc w:val="both"/>
              <w:rPr>
                <w:rFonts/>
                <w:color w:val="262626" w:themeColor="text1" w:themeTint="D9"/>
              </w:rPr>
            </w:pPr>
            <w:r>
              <w:t>Bajo la filial BSH, Bosch creará hasta 1,500 empleos.</w:t>
            </w:r>
          </w:p>
          <w:p>
            <w:pPr>
              <w:ind w:left="-284" w:right="-427"/>
              <w:jc w:val="both"/>
              <w:rPr>
                <w:rFonts/>
                <w:color w:val="262626" w:themeColor="text1" w:themeTint="D9"/>
              </w:rPr>
            </w:pPr>
            <w:r>
              <w:t>BSH Home Appliance Group, la división de electrodomésticos del Grupo Bosch, inauguró su primera planta de electrodomésticos para refrigeradores en México, marcando un hito significativo en su expansión en el continente americano. La fábrica representa una inversión de más de $5,200 millones de pesos ($260 millones de dólares) y la creación de hasta 1,500 empleos.</w:t>
            </w:r>
          </w:p>
          <w:p>
            <w:pPr>
              <w:ind w:left="-284" w:right="-427"/>
              <w:jc w:val="both"/>
              <w:rPr>
                <w:rFonts/>
                <w:color w:val="262626" w:themeColor="text1" w:themeTint="D9"/>
              </w:rPr>
            </w:pPr>
            <w:r>
              <w:t>La construcción de la planta, ubicada en Salinas Victoria, Nuevo León, comenzó en el verano de 2022. La instalación ocupa 430,000 metros cuadrados para satisfacer las necesidades de los consumidores del mercado norteamericano con tecnología de punta y procesos de producción sustentables. BSH gestionará la fábrica de forma neutra en emisiones de CO₂. Inicialmente, la fábrica tiene una capacidad de producción anual de más de 300,000 unidades.</w:t>
            </w:r>
          </w:p>
          <w:p>
            <w:pPr>
              <w:ind w:left="-284" w:right="-427"/>
              <w:jc w:val="both"/>
              <w:rPr>
                <w:rFonts/>
                <w:color w:val="262626" w:themeColor="text1" w:themeTint="D9"/>
              </w:rPr>
            </w:pPr>
            <w:r>
              <w:t>"Como la primera fábrica de electrodomésticos de Bosch en México marca un hito estratégico. América del Norte es un importante mercado de crecimiento para la compañía y México brinda las condiciones ideales para producir innovadores electrodomésticos de enfriamiento de montaje inferior de puerta francesa de las marcas Bosch y Thermador que se adaptan específicamente a las necesidades de los consumidores", dijo Andre Piel, Director de Operaciones de BSH México.</w:t>
            </w:r>
          </w:p>
          <w:p>
            <w:pPr>
              <w:ind w:left="-284" w:right="-427"/>
              <w:jc w:val="both"/>
              <w:rPr>
                <w:rFonts/>
                <w:color w:val="262626" w:themeColor="text1" w:themeTint="D9"/>
              </w:rPr>
            </w:pPr>
            <w:r>
              <w:t>Esta inauguración reafirma el compromiso de Grupo Bosch en México: "Con el inicio de operaciones del sitio número 16 en el país, ya abarcamos todos los sectores de negocio de la compañía en términos de manufactura: movilidad, tecnología industrial, energía y tecnología para las edificaciones; y bienes de consumo", afirmó Alexander Firsching, presidente de Bosch México.</w:t>
            </w:r>
          </w:p>
          <w:p>
            <w:pPr>
              <w:ind w:left="-284" w:right="-427"/>
              <w:jc w:val="both"/>
              <w:rPr>
                <w:rFonts/>
                <w:color w:val="262626" w:themeColor="text1" w:themeTint="D9"/>
              </w:rPr>
            </w:pPr>
            <w:r>
              <w:t>Representantes del gobierno federal y de Nuevo León, así como miembros de la industria, cámaras, academia y la diplomacia se dieron cita para celebrar el acto inaugural y recorrer las instalaciones acompañados por Matthias Metz, CEO de BSH Home Appliances Group, Alexander Firsching, presidente de Bosch México, y Andre Piel, Director de Operaciones de BSH México, junto con otros ejecutivos globales y regionales de la empresa alemana.</w:t>
            </w:r>
          </w:p>
          <w:p>
            <w:pPr>
              <w:ind w:left="-284" w:right="-427"/>
              <w:jc w:val="both"/>
              <w:rPr>
                <w:rFonts/>
                <w:color w:val="262626" w:themeColor="text1" w:themeTint="D9"/>
              </w:rPr>
            </w:pPr>
            <w:r>
              <w:t>Firsching destacó: "Bosch es reconocido mundialmente por sus estándares en tecnología de manufactura, productos, servicios, y desarrollo de software. Esta fábrica es parte importante de la estrategia de crecimiento de la compañía a largo plazo en la región".</w:t>
            </w:r>
          </w:p>
          <w:p>
            <w:pPr>
              <w:ind w:left="-284" w:right="-427"/>
              <w:jc w:val="both"/>
              <w:rPr>
                <w:rFonts/>
                <w:color w:val="262626" w:themeColor="text1" w:themeTint="D9"/>
              </w:rPr>
            </w:pPr>
            <w:r>
              <w:t>Acerca de BSHBSH Hausgeräte GmbH, con una facturación total de unos 14,800 millones de euros y alrededor de 60,000 empleados en 2023, es líder mundial en el sector de los electrodomésticos. BSH produce en 38 fábricas y está representada en 50 países. BSH es una empresa del Grupo Bosch</w:t>
            </w:r>
          </w:p>
          <w:p>
            <w:pPr>
              <w:ind w:left="-284" w:right="-427"/>
              <w:jc w:val="both"/>
              <w:rPr>
                <w:rFonts/>
                <w:color w:val="262626" w:themeColor="text1" w:themeTint="D9"/>
              </w:rPr>
            </w:pPr>
            <w:r>
              <w:t>Acerca de Bosch MéxicoBosch inició operaciones en México en 1955 y a lo largo de casi siete décadas ha logrado expandir su presencia hasta llegar a 15 ubicaciones en todo el país, donde laboran cerca de 20,000 personas. Bosch México alcanzó un volumen de ventas de 74,283 millones de pesos (4,188 millones de dólares) durante el año 2023.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 </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55 4055 9947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https://www.mexicopress.com.mx/bosch-inaugura-su-primera-fabrica-de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Industria Alimentaria Estado de México Nuevo León Ciudad de México Hogar Otras Industrias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