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Bright Computing, Empresa Líder en Software de HPC, se une a NVIDIA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Bright Computing, líder en software para administrar sistemas informáticos de alto rendimiento utilizados por más de 700 organizaciones en todo el mundo, ahora forma parte de NVIDIA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de atención médica, servicios financieros, manufactura y otros mercados utilizan su herramienta para configurar y ejecutar clústeres de HPC , grupos de servidores conectados por redes de alta velocidad en una sola unidad. Su producto, Bright Cluster Manager, se convierte en la última incorporación a la batería de software de NVIDIA para computación acelerada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Bright Computing, fundada en 2009 y con sede en Ámsterdam, tiene clientes que incluyen nombres conocidos como Boeing, NASA, Tesla, la Universidad Johns Hopkins y Siemens.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NVIDIA Lleva más de una década trabajando con Bright, ya que integraron su software con las GPUs, redes, CUDA y, más recientemente, los sistemas DGX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existe una oportunidad de combinar las capacidades de su software de sistema para hacer que los centros de datos de HPC sean más fáciles de comprar, construir y operar, creando un futuro mucho más grande para HPC.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socios de NVIDIA llevarán el software de Bright a más mercados. Y el software y la experiencia de Bright mejorarán los crecientes negocios de NVIDIA DGX y centros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 flexible de Bright puede ejecutarse en el perímetro, en el centro de datos y en múltiples nubes públicas o híbridas. Automatiza la administración de clústeres, ya sea que estén formados por un puñado o por cientos de miles de servidores. Y es compatible con CPU Arm y x86, GPU NVIDIA y contenedores Kubernetes.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NVIDIA da la bienvenida a los empleados de Bright a NVIDIA. Juntos, ambas empresas continuarán apoyando a los clientes de Bright e invertiremos en su hoja de ruta de productos para hacer crecer 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“NVIDIA está cambiando el mundo tal como lo conocemos, y no podríamos estar más emocionados de que nuestro equipo y nuestro software desempeñen un papel en eso”, dijo Bill Wagner, Director Ejecutivo de Bright Computing.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Listo para la era de la HPC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combinación de HPC, computación acelerada e IA ha generado lo que el CEO de NVIDIA, Jensen Huang, llama " una era de HPC industrial 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clústeres están en el corazón del estilo de computación escalable de HPC, nacidos en centros de supercomputación y cada vez más populares para admitir 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y desarrolladores de todos los campos están adoptando sistemas HPC para crear simulaciones 3D físicamente precisas y digital twins para trabajos tan diversos como el descubrimiento de fármacos, el diseño de productos y la automatización de fábricas, muchos de ellos con NVIDIA Omniverse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Impulsada por el equipo y el software de Bright Computing, NVIDIA continuará democratizando el acceso al HPC y a la computación acelerada.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###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sobre NVIDIAEl invento de NVIDIA (NASDAQ: NVDA) en 1999 generó el crecimiento del mercado de juegos para PC, redefinió los gráficos por computación modernos, la computación de alto rendimiento y la inteligencia artificial. El trabajo pionero de la compañía en computación acelerada e inteligencia artificial está remodelando industrias de billones de dólares, como el transporte, la atención médica y la fabricación, y está impulsando el crecimiento de muchas otras.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Valencia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MKQ PR Agency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55 39 64 96 00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https://www.mexicopress.com.mx/bright-computing-empresa-lider-en-software-de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Inteligencia Artificial y Robótica Hardware E-Commerce Software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