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Punta Cana, Republica Dominicana el 28/08/2019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Casino Bávaro a la vanguardia de la tecnología con la compra de más de 70 máquinas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Barceló Bávaro Grand Resort, celebró el pasado sábado 24 de agosto una fiesta inaugural en Casino Bávaro, motivo de la adquisición de 72 nuevas máquinas tragamonedas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Casino Bávaro, ubicado dentro del complejo Barceló Bávaro Grand Resort, festejó el pasado sábado 24 de agosto su nueva adquisición de máquinas tragamonedas.</w:t>
            </w:r>
          </w:p>
          <w:p>
            <w:pPr>
              <w:ind w:left="-284" w:right="-427"/>
              <w:jc w:val="both"/>
              <w:rPr>
                <w:rFonts/>
                <w:color w:val="262626" w:themeColor="text1" w:themeTint="D9"/>
              </w:rPr>
            </w:pPr>
            <w:r>
              <w:t>Desde las 8 de la tarde, los clientes de Barceló Bávaro Grand Resort, disfrutaron de un cóctel inaugural, actividades y decoración especial para la ocasión. El evento estuvo totalmente enfocado a la celebración y disfrute de sus clientes, tanto es así, que el complejo, organizó múltiples premios y rifas para los asistentes. Entre ellas, se entregó una estancia de 4 días y 3 noches para 2 personas en Barceló Bávaro Palace, ubicado dentro del complejo, así como otros premios para los asistentes a la velada.</w:t>
            </w:r>
          </w:p>
          <w:p>
            <w:pPr>
              <w:ind w:left="-284" w:right="-427"/>
              <w:jc w:val="both"/>
              <w:rPr>
                <w:rFonts/>
                <w:color w:val="262626" w:themeColor="text1" w:themeTint="D9"/>
              </w:rPr>
            </w:pPr>
            <w:r>
              <w:t>La fiesta, estuvo inspirada en la cuna de los juegos de azar, Las Vegas, con decoración y ambiente para la ocasión.</w:t>
            </w:r>
          </w:p>
          <w:p>
            <w:pPr>
              <w:ind w:left="-284" w:right="-427"/>
              <w:jc w:val="both"/>
              <w:rPr>
                <w:rFonts/>
                <w:color w:val="262626" w:themeColor="text1" w:themeTint="D9"/>
              </w:rPr>
            </w:pPr>
            <w:r>
              <w:t>Barceló Bávaro Grand Resort, destaca por sus espectáculos y equipo de bailarines, quienes protagonizaron una magnífica puesta en escena en su interpretación del ya popular Show Las Vegas con un maravilloso espectáculo ambientado en la temática del juego al más puro estilo americano.</w:t>
            </w:r>
          </w:p>
          <w:p>
            <w:pPr>
              <w:ind w:left="-284" w:right="-427"/>
              <w:jc w:val="both"/>
              <w:rPr>
                <w:rFonts/>
                <w:color w:val="262626" w:themeColor="text1" w:themeTint="D9"/>
              </w:rPr>
            </w:pPr>
            <w:r>
              <w:t>Directivos y altos cargos de la cadena no faltaron a la importante cita. “Con la incorporación de estas 72 nuevas máquinas de última tecnología, se completan las últimas inversiones en el mundo del azar donde ya contamos con ruletas y Black Jack electrónicos, convirtiéndonos en uno de los casinos más modernos de la zona” Javier Cordero, director de Barceló Bávaro Palace.</w:t>
            </w:r>
          </w:p>
          <w:p>
            <w:pPr>
              <w:ind w:left="-284" w:right="-427"/>
              <w:jc w:val="both"/>
              <w:rPr>
                <w:rFonts/>
                <w:color w:val="262626" w:themeColor="text1" w:themeTint="D9"/>
              </w:rPr>
            </w:pPr>
            <w:r>
              <w:t>Acerca de Casino BávaroCasino Bávaro, situado dentro de las instalaciones de Barceló Bávaro Palace, ubicado dentro del complejo Barceló Bávaro Grand Resort, es uno de los casinos más completos y modernos de República Dominicana. Con instalaciones y servicios 24h y más de 150 máquinas a disposición de sus clientes, quienes tendrán la diversión asegurada.</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p>
            <w:pPr>
              <w:ind w:left="-284" w:right="-427"/>
              <w:jc w:val="both"/>
              <w:rPr>
                <w:rFonts/>
                <w:color w:val="262626" w:themeColor="text1" w:themeTint="D9"/>
              </w:rPr>
            </w:pPr>
            <w:r>
              <w:t>*Esta actividad fue realizada dentro del marco  establecido por  la Ley No.351 del 6 de agosto de 1964, que autoriza la expedición de licencia para el establecimiento de salas de juegos de azar y la Ley No.96-88 del 31 de diciembre de 1988, que autoriza a los casinos de juegos a operar máquinas tragamonedas; y sus modificaciones.</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Dpto. de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8292137330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https://www.mexicopress.com.mx/casino-bavaro-a-la-vanguardia-de-la-tecnologia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Turismo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