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Madrid el 10/05/2019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Cementos Progreso obtiene el Premio FUNDACOM 2019 a la Mejor Estrategia Global de Comunicación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Más de 180 organizaciones han participado en esta tercera edición de los Premios Fundacom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Fundacom, la fundación para el impulso de la comunicación en español y portugués en el mundo, ha otorgado hoy, en el Palacio de Viñuelas en Madrid (España), el premio a la Mejor Estrategia Global de Comunicación Corporativa a la empresa guatemalteca Cementos Progreso por su proyecto “Voces Progreso“.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el evento, Miguel López-Quesada, presidente de la fundación, entregó dos reconocimientos por “toda una vida dedicada a la comunicación”: a Paulo Nassar, presidente de Aberje, y a Joan Costa, presidente de Joan Costa Institute.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de 180 organizaciones de diferentes países de Iberoamérica se han presentado a esta III edición de los Premios Fundacom, en la que han competido más de 235 proyectos en las distintas categorías.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las categorías correspondientes a mejor campaña, las empresas ALURRALDE JASPER + ASOC. + MCDONALD´S ARGENTINA, ONTIER y BBDO ESPAÑA/TIEMPO BBDO + FUNDACIÓN VICENTE FERRER, han recibido el premio a “Mejor campaña externa” según el sector al que pertenecen. Posteriormente, CEPSA + BBDO ESPAÑA / CONTRAPUNTO BBDO, y NOVARTIS han sido las vencedoras en la “Mejor Campaña Interna“, en el ámbito trasnacional y nacional respectivamente. En lo referente a las campañas integradas, EDESUR DOMINICANA ha sido la ganadora en la categoría “Campaña de Cambio Organizacional”, PROYECTO LIBERA + SEO BIRD LIFE / ECOEMBES en “Campaña en Redes Sociales” y LLYC ESPAÑA + COCA-COLA ESPAÑA en la correspondiente a “Campaña de Innovación en Comunicación”.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Gestión Responsable, los ganadores han sido MOVISTAR y GRUPO RENAULT. Además de los ya mencionados, en el área de eventos, GRUPO RENAULT y GALP ENERGIA + DESAFIO GLOBAL han sido las ganadoras en las categorías de “Evento Interno” de hasta 500 trabajadores y para más de 500 trabajadores respectivamente; siendo EGF - EMPRESA GERAL DE FOMENTO y EDELMAN MÉXICO + BOOKING.COM los vencedores en las dos categorías de “Evento externo”.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último, en lo que respecta a publicaciones, las empresas CAP, PRODIGIOSO VOLCÁN + IESE BUSINESS SCHOOL y WEADDYOU + CHOVÍ, han sido las ganadoras; además, EDP - ENERGIAS DE PORTUGAL, CTT - CORREIOS DE PORTUGAL, SUPERVIA TRENS URBANOS y GRUPO RENAULT han obtenido el primer lugar en las 4 categorías de “Multimedia  and  Digital”.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Miguel López Quesada, presidente de Fundacom, y António Rapoula, coordinador de los Premios, han agradecido a todos los participantes y han manifestado la importancia que tiene el que organizaciones de habla española y portuguesa generen espacios para compartir buenas prácticas y trabajen en a favor de la importancia que tiene la comunicación para el desarrollo de las organizaciones, de los países y de las sociedades.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Conocer los ganadores de los Premios Fundacom 2019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FundacomFundacom es una entidad sin ánimo de lucro integrada por las doce principales asociaciones de comunicadores de Iberoamérica, que representan a más de 7.000 directivos y profesionales de la comunicación. Su objetivo es impulsar la labor de dichos profesionales como ejecutivos clave en la gestión empresarial del siglo XXI en los países de habla hispana y lusa. Las asociaciones integrantes de Fundacom son: Aberje (Brasil), APCE (Portugal), Asodircom (República Dominicana), AURP (Uruguay), CICOM y PRORP (México), CECORP (Colombia), el CPRP y el Círculo Dircoms (Argentina), FOCCO (Chile) Dircom (España) y Dircom Guatemala (Guatemala).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Comunicación Premios Fundacom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https://www.mexicopress.com.mx/cementos-progreso-obtiene-el-premio-fundacom_1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Comunicación Sociedad Emprendedores Eventos Recursos humanos Premios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