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Cindie, la Embajada de Finlandia en la Ciudad de México y Cinemas WTC celebran el Día de la Niña con la proyección de 'Girl Picture'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11 de octubre se celebra el Día de la Niña para fomentar la conversación alrededor del empoderamiento de las niñas alrededor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una celebración especial del Día Internacional de la Niña, la plataforma de cine y TV independiente Cindie se unió a la Embajada de Finlandia en la Ciudad de México y a Cinemas WTC para presentar una proyección exclusiva de la aclamada película finlandesa Girl Picture. El evento tuvo lugar el 10 de octubre Cinemas WTC, quienes ofrecieron sus instalaciones para fomentar una conversación sobre la importancia de la representación y los derechos de las niñas en el cine y la sociedad.</w:t>
            </w:r>
          </w:p>
          <w:p>
            <w:pPr>
              <w:ind w:left="-284" w:right="-427"/>
              <w:jc w:val="both"/>
              <w:rPr>
                <w:rFonts/>
                <w:color w:val="262626" w:themeColor="text1" w:themeTint="D9"/>
              </w:rPr>
            </w:pPr>
            <w:r>
              <w:t>Girl Picture, dirigida por Alli Haapasalo, es una conmovedora historia que explora los desafíos y triunfos de tres jóvenes mujeres mientras navegan por la amistad, el amor y la búsqueda de su identidad. Esta película, sugerencia de Finlandia para los premios Oscar en 2022, ha resonado en festivales de cine de todo el mundo y es un brillante ejemplo de narrativas contemporáneas que hablan a una nueva generación.</w:t>
            </w:r>
          </w:p>
          <w:p>
            <w:pPr>
              <w:ind w:left="-284" w:right="-427"/>
              <w:jc w:val="both"/>
              <w:rPr>
                <w:rFonts/>
                <w:color w:val="262626" w:themeColor="text1" w:themeTint="D9"/>
              </w:rPr>
            </w:pPr>
            <w:r>
              <w:t>Maurice Van Sabben, CEO de Cindie, expresó: "Alianzas como esta entre la Embajada de Finlandia, Cindie y Cinemas WTC son fundamentales para generar un impacto positivo en la sociedad. Juntos, estamos creando un espacio donde las historias de las niñas pueden ser contadas y celebradas, inspirando a futuras generaciones a seguir sus sueños y a ser escuchadas".</w:t>
            </w:r>
          </w:p>
          <w:p>
            <w:pPr>
              <w:ind w:left="-284" w:right="-427"/>
              <w:jc w:val="both"/>
              <w:rPr>
                <w:rFonts/>
                <w:color w:val="262626" w:themeColor="text1" w:themeTint="D9"/>
              </w:rPr>
            </w:pPr>
            <w:r>
              <w:t>Por su parte, voceros de Cinemas WTC afirmaron: "En Cinemas WTC nos encanta apoyar iniciativas que impulsan historias significativas como Girl Picture. Como cine independiente, nos enorgullece abrir nuestras puertas para crear espacios donde el cine pueda inspirar y generar conversaciones que trasciendan la pantalla". </w:t>
            </w:r>
          </w:p>
          <w:p>
            <w:pPr>
              <w:ind w:left="-284" w:right="-427"/>
              <w:jc w:val="both"/>
              <w:rPr>
                <w:rFonts/>
                <w:color w:val="262626" w:themeColor="text1" w:themeTint="D9"/>
              </w:rPr>
            </w:pPr>
            <w:r>
              <w:t>En el marco del Día Internacional de la Niña, la Embajada de Finlandia también organizó la iniciativa l Girl Takeover – Embajadora por un día, durante la cual Fernanda Cerda, estudiante del 5º semestre del PrepaTec Esmeralda, se volvió embajadora de Finlandia y aprovechó su influencia en conversaciones enriquecedoras como líder de la iniciativa HeForShe de su escuela, e informó de las varias amenazas que una chica de su edad enfrenta en nuestro mundo, mientras aprendió de las políticas de Finlandia para promover la igualdad de género en la sociedad, como el acceso universal a educación de calidad y los permisos parentales equitativamente distribuidos entre ambos padres.</w:t>
            </w:r>
          </w:p>
          <w:p>
            <w:pPr>
              <w:ind w:left="-284" w:right="-427"/>
              <w:jc w:val="both"/>
              <w:rPr>
                <w:rFonts/>
                <w:color w:val="262626" w:themeColor="text1" w:themeTint="D9"/>
              </w:rPr>
            </w:pPr>
            <w:r>
              <w:t>Al ceder el mando a su colega por un día, el Embajador de Finlandia en México, Sr. Ari Mäki, comentó: "Finlandia difícilmente sería hoy, por séptima vez consecutiva, el país más feliz del mundo sin que las niñas también pudieran tomar decisiones propias y ser quienes quieren ser, sin importar el género. Agradecemos enormemente el apoyo de Cindie y Cinemas WTC por su gran apoyo en llevar este mensaje desde la Embajada".</w:t>
            </w:r>
          </w:p>
          <w:p>
            <w:pPr>
              <w:ind w:left="-284" w:right="-427"/>
              <w:jc w:val="both"/>
              <w:rPr>
                <w:rFonts/>
                <w:color w:val="262626" w:themeColor="text1" w:themeTint="D9"/>
              </w:rPr>
            </w:pPr>
            <w:r>
              <w:t>Cindie, la Embajada de Finlandia y Cinemas WTC están comprometidos con la promoción de la diversidad en la industria cinematográfica y consideran que iniciativas como esta son clave para inspirar a las futuras generaciones. "Esperamos que esta proyección sirva como un catalizador para más conversaciones y acciones en pro de los derechos de las niñas", comentó Miguel Islas, encargado de relaciones con afiliados de CINDIE.</w:t>
            </w:r>
          </w:p>
          <w:p>
            <w:pPr>
              <w:ind w:left="-284" w:right="-427"/>
              <w:jc w:val="both"/>
              <w:rPr>
                <w:rFonts/>
                <w:color w:val="262626" w:themeColor="text1" w:themeTint="D9"/>
              </w:rPr>
            </w:pPr>
            <w:r>
              <w:t>La atención especial al Día de la Niña busca resaltar la importancia del cine como una herramienta para la educación y la sensibilización, así como motivar a más niñas a soñar en grande y a perseguir sus pasiones en cualquier ámbito.</w:t>
            </w:r>
          </w:p>
          <w:p>
            <w:pPr>
              <w:ind w:left="-284" w:right="-427"/>
              <w:jc w:val="both"/>
              <w:rPr>
                <w:rFonts/>
                <w:color w:val="262626" w:themeColor="text1" w:themeTint="D9"/>
              </w:rPr>
            </w:pPr>
            <w:r>
              <w:t>Acerca de CINDIE: www.cindie.com</w:t>
            </w:r>
          </w:p>
          <w:p>
            <w:pPr>
              <w:ind w:left="-284" w:right="-427"/>
              <w:jc w:val="both"/>
              <w:rPr>
                <w:rFonts/>
                <w:color w:val="262626" w:themeColor="text1" w:themeTint="D9"/>
              </w:rPr>
            </w:pPr>
            <w:r>
              <w:t>CINDIE PREMIERE es la distribuidora de VOD líder en contenido independiente en América Latina, habiendo liderado el espacio VOD premium para películas como Parásitos y Portrait of a Lady on Fire, distribuyendo su contenido a través de los principales operadores de cable y plataformas OTT e IPTV como NetClaro, MVS Hub, izzi, Megacable, Totalplay y Flow en la región.</w:t>
            </w:r>
          </w:p>
          <w:p>
            <w:pPr>
              <w:ind w:left="-284" w:right="-427"/>
              <w:jc w:val="both"/>
              <w:rPr>
                <w:rFonts/>
                <w:color w:val="262626" w:themeColor="text1" w:themeTint="D9"/>
              </w:rPr>
            </w:pPr>
            <w:r>
              <w:t>CINDIE es la plataforma de streaming del grupo, la cual se encuentra disponible a través de las principales tiendas digitales del territorio como APPLE, ROKU y GOOGLE.</w:t>
            </w:r>
          </w:p>
          <w:p>
            <w:pPr>
              <w:ind w:left="-284" w:right="-427"/>
              <w:jc w:val="both"/>
              <w:rPr>
                <w:rFonts/>
                <w:color w:val="262626" w:themeColor="text1" w:themeTint="D9"/>
              </w:rPr>
            </w:pPr>
            <w:r>
              <w:t>CINDIE LITE es el canal FAST del grupo, mismo que se puede ver a través de SAMSUNG TV PLUS y próximamente a través de otras plataformas.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García</w:t>
      </w:r>
    </w:p>
    <w:p w:rsidR="00C31F72" w:rsidRDefault="00C31F72" w:rsidP="00AB63FE">
      <w:pPr>
        <w:pStyle w:val="Sinespaciado"/>
        <w:spacing w:line="276" w:lineRule="auto"/>
        <w:ind w:left="-284"/>
        <w:rPr>
          <w:rFonts w:ascii="Arial" w:hAnsi="Arial" w:cs="Arial"/>
        </w:rPr>
      </w:pPr>
      <w:r>
        <w:rPr>
          <w:rFonts w:ascii="Arial" w:hAnsi="Arial" w:cs="Arial"/>
        </w:rPr>
        <w:t>CINDIE PR</w:t>
      </w:r>
    </w:p>
    <w:p w:rsidR="00AB63FE" w:rsidRDefault="00C31F72" w:rsidP="00AB63FE">
      <w:pPr>
        <w:pStyle w:val="Sinespaciado"/>
        <w:spacing w:line="276" w:lineRule="auto"/>
        <w:ind w:left="-284"/>
        <w:rPr>
          <w:rFonts w:ascii="Arial" w:hAnsi="Arial" w:cs="Arial"/>
        </w:rPr>
      </w:pPr>
      <w:r>
        <w:rPr>
          <w:rFonts w:ascii="Arial" w:hAnsi="Arial" w:cs="Arial"/>
        </w:rPr>
        <w:t>525532008433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https://www.mexicopress.com.mx/cindie-la-embajada-de-finlandia-en-la-ciudad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Cine Sociedad Ciudad de México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