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CINDIE y MVS Hub se convierten en Patrocinadores Oficiales del Festival Internacional de Cine de Horror Macabro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plataformas incluirán una colección sin igual de títulos de terror, avalados por el Macabro FICH, que se llevará a cabo en la Ciudad de México y Puebla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CINDIE, el servicio de streaming con el mayor catálogo de contenido independiente en América Latina, y MVSHub, la plataforma que consolida contenido propio, las plataformas de OTT y VOD más reconocidas y canales de TV de Paga, anunciaron su patrocinio del prestigioso Festival Internacional de Cine de Horror Macabro (Macabro FICH), que se llevará a cabo en Ciudad de México en agosto y Puebla en septiembre. Como parte de esta colaboración, CINDIE y MVSHub ofrecerán una selección exclusiva de películas de terror avaladas por los expertos que encabezan el festival en sus plataformas. </w:t>
            </w:r>
          </w:p>
          <w:p>
            <w:pPr>
              <w:ind w:left="-284" w:right="-427"/>
              <w:jc w:val="both"/>
              <w:rPr>
                <w:rFonts/>
                <w:color w:val="262626" w:themeColor="text1" w:themeTint="D9"/>
              </w:rPr>
            </w:pPr>
            <w:r>
              <w:t>El Macabro FICH, reconocido internacionalmente como uno de los eventos más destacados del género, reunirá a cineastas, entusiastas del cine y amantes del terror de todo el país. Durante varios días, los asistentes tendrán la oportunidad de disfrutar de una amplia gama de películas escalofriantes, presentaciones especiales y actividades relacionadas con el cine de terror.</w:t>
            </w:r>
          </w:p>
          <w:p>
            <w:pPr>
              <w:ind w:left="-284" w:right="-427"/>
              <w:jc w:val="both"/>
              <w:rPr>
                <w:rFonts/>
                <w:color w:val="262626" w:themeColor="text1" w:themeTint="D9"/>
              </w:rPr>
            </w:pPr>
            <w:r>
              <w:t>Maurice Van Sabben, CEO de CINDIE, expresó su entusiasmo por esta asociación: "Estamos encantados de patrocinar el Festival de Cine de Terror Macabro por segunda vez y colaborar con Edna Campos y su talentoso equipo. En esta ocasión, unimos fuerzas con MVSHub para potenciar el trabajo de cineastas locales especializados en películas de terror que desafían los límites y cautivan a las audiencias con su singularidad. Esperamos ofrecer a nuestros suscriptores una experiencia única y aterradora con las películas seleccionadas del festival".</w:t>
            </w:r>
          </w:p>
          <w:p>
            <w:pPr>
              <w:ind w:left="-284" w:right="-427"/>
              <w:jc w:val="both"/>
              <w:rPr>
                <w:rFonts/>
                <w:color w:val="262626" w:themeColor="text1" w:themeTint="D9"/>
              </w:rPr>
            </w:pPr>
            <w:r>
              <w:t>El Macabro FICH, CINDIE y MVSHub prometen una experiencia inolvidable para los fanáticos del género y los amantes del cine en general, a través del canal CINDIE Macabro, que está disponible en ambas plataformas. Los suscriptores de CINDIE podrán disfrutar de una selección de películas del festival, incluyendo algunas de las producciones más inquietantes y aclamadas del panorama actual.</w:t>
            </w:r>
          </w:p>
          <w:p>
            <w:pPr>
              <w:ind w:left="-284" w:right="-427"/>
              <w:jc w:val="both"/>
              <w:rPr>
                <w:rFonts/>
                <w:color w:val="262626" w:themeColor="text1" w:themeTint="D9"/>
              </w:rPr>
            </w:pPr>
            <w:r>
              <w:t>Para obtener más información sobre CINDIE y su oferta de películas de terror, se puede visitar www.cindie.com. Para conocer la oferta de MVSHub, se puede visitar www.mvshub.com.mx. Para obtener detalles sobre el Macabro FICH, incluida la programación completa y cómo asistir, se puede visitar www.macabro.mx. </w:t>
            </w:r>
          </w:p>
          <w:p>
            <w:pPr>
              <w:ind w:left="-284" w:right="-427"/>
              <w:jc w:val="both"/>
              <w:rPr>
                <w:rFonts/>
                <w:color w:val="262626" w:themeColor="text1" w:themeTint="D9"/>
              </w:rPr>
            </w:pPr>
            <w:r>
              <w:t>Acerca de CINDIEActualmente, CINDIE ofrece casi 800 horas de películas y series, incluida una amplia colección internacional de cine de terror, y tiene planes para seguir expandiendo su catálogo. Todo el contenido es seleccionado personalmente por su equipo de curadores, quienes están dedicados a presentar contenido emocionante, cautivador, de diversas partes del mundo y en varios idiomas; todo con una alta calidad para audiencias globales. CINDIE está renovando y ampliando constantemente su portafolio de contenido, ofreciendo algo nuevo cada semana. El servicio está disponible a través de la app CINDIE o con distribuidores selectos. </w:t>
            </w:r>
          </w:p>
          <w:p>
            <w:pPr>
              <w:ind w:left="-284" w:right="-427"/>
              <w:jc w:val="both"/>
              <w:rPr>
                <w:rFonts/>
                <w:color w:val="262626" w:themeColor="text1" w:themeTint="D9"/>
              </w:rPr>
            </w:pPr>
            <w:r>
              <w:t>Acerca de mvshubmvshub es la nueva plataforma digital que busca evolucionar la experiencia de entretenimiento en streaming, al consolidar las plataformas OTT más reconocidas y de nicho, un amplio catálogo de VOD, y también ofrece canales de TV de Paga en streaming, en donde ahora puedes ver tus programas favoritos a la hora que quieras y tenerlos disponibles en un mismo lugar, con un solo inicio de sesión, un buscador universal y la posibilidad de descargar el contenido en diversos dispositivos.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Garcia Cano</w:t>
      </w:r>
    </w:p>
    <w:p w:rsidR="00C31F72" w:rsidRDefault="00C31F72" w:rsidP="00AB63FE">
      <w:pPr>
        <w:pStyle w:val="Sinespaciado"/>
        <w:spacing w:line="276" w:lineRule="auto"/>
        <w:ind w:left="-284"/>
        <w:rPr>
          <w:rFonts w:ascii="Arial" w:hAnsi="Arial" w:cs="Arial"/>
        </w:rPr>
      </w:pPr>
      <w:r>
        <w:rPr>
          <w:rFonts w:ascii="Arial" w:hAnsi="Arial" w:cs="Arial"/>
        </w:rPr>
        <w:t>CINDIE / RRPP</w:t>
      </w:r>
    </w:p>
    <w:p w:rsidR="00AB63FE" w:rsidRDefault="00C31F72" w:rsidP="00AB63FE">
      <w:pPr>
        <w:pStyle w:val="Sinespaciado"/>
        <w:spacing w:line="276" w:lineRule="auto"/>
        <w:ind w:left="-284"/>
        <w:rPr>
          <w:rFonts w:ascii="Arial" w:hAnsi="Arial" w:cs="Arial"/>
        </w:rPr>
      </w:pPr>
      <w:r>
        <w:rPr>
          <w:rFonts w:ascii="Arial" w:hAnsi="Arial" w:cs="Arial"/>
        </w:rPr>
        <w:t>5532008433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https://www.mexicopress.com.mx/cindie-y-mvs-hub-se-convierten-en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Artes Escénicas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