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MÉXICO, 1 de febrero de 2022 el 01/02/2022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¿Cómo conocer a Iker Casillas en un viaje todo pagado a España?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actual representante de la Fundación del Real Madrid y ex guardameta del mismo club continúa con grandes proyectos posteriores a su retiro del fútbol. Hoy Iker, se ha enfocado en diversos proyectos sociales y de emprendimiento como el que tiene junto a su socio y amigo Miguel Layún, Café 19®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Iker y Café 19®, se unen en una dinámica dirigida a los fans y amantes del café, anunciando la oportunidad de ganar un viaje a Madrid todo pagado, tener la oportunidad de visitar el estadio Santiago Bernabéu y conocer a Iker Casillas. En tres sencillos pasos, aquí lo cuentan: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Comprar Café 19® del tamaño que  se prefiera.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Registrarse en el sitio web de Café 19®: www.promocionescafe19.com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Subir una historia en Instagram o Facebook etiquetando la cuenta de Café 19 @cafe19mx y contar ¿Cómo se atreven a cambiar?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no se llevan el premio mayor, recuerda que hay más de $100,000 pesos en premios; tales como XBOX, Jerseys y balones autografiados, y Thermos Exclusivos, Videojuegos y dotaciones de Café 19®.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promoción se pretende acercar a los seguidores de Iker con la marca Café 19® y conocer personalmente a esta leyenda del fútbol mundial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Recuerda que otros futbolistas de talla mundial se han unido como socios e imagen de Café 19® son Héctor Herrera, Miguel Layún, Diego Lainez y Norma Palafox y la marca ha prometido continuar con este tipo de dinámicas que involucren a todos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ser una empresa joven, Café 19® sigue posicionándose en el mercado gracias a su portafolio de productos con más de 15 líneas de producto (skus), que se alinean a las tendencias y preferencias del consumidor, así como ampliando su presencia en los principales canales de distribución, llegando a 20 mil puntos de venta en supermercados, tiendas de conveniencia y mayoristas. Con la firme consigna de siempre ofrecer productos con una buena relación calidad-precio.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Café 19, empresa 100% Mexicana la cual cuenta con una extensa variedad de café soluble y capuchino pero la principal es una mezcla de Veracruz, Chiapas y Oaxaca. Nace en 2018. Iniciaron operaciones en 10 tiendas con la intención de probar su fórmula, punto de precio, imagen y propuesta de valor para posteriormente hacer los cambios necesarios y crecer a más puntos de venta.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Cinthya Amezcua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5513359761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https://www.mexicopress.com.mx/como-conocer-a-iker-casillas-en-un-viaje-todo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Gastronomía Fútbol Marketing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