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las empresas reactivarán la economía y crean nuevos empleos por De la Paz, Costemalle -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menos 33, 000 vacantes han sido publicadas en más de 500 Ciudades del país. La reapertura de locales y negocios empieza a activar la creación de empleos. Nuevas oportunidades de crecer laboralmente para los mexicanos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Junio comenzó con buenas noticias para los mexicanos. Después de más de 3 meses de confinamiento esté mes adentró a la población en una nueva normalidad con la declaración de semáforo naranja nombrado por el Gobierno de México.</w:t>
            </w:r>
          </w:p>
          <w:p>
            <w:pPr>
              <w:ind w:left="-284" w:right="-427"/>
              <w:jc w:val="both"/>
              <w:rPr>
                <w:rFonts/>
                <w:color w:val="262626" w:themeColor="text1" w:themeTint="D9"/>
              </w:rPr>
            </w:pPr>
            <w:r>
              <w:t>La Secretaría de Salud informó que este color es para transitar hacia la nueva normalidad, sin embargo, no todos los estados pueden estar en este semáforo por los casos presentados, medidas de prevención y cuidado que han establecido.</w:t>
            </w:r>
          </w:p>
          <w:p>
            <w:pPr>
              <w:ind w:left="-284" w:right="-427"/>
              <w:jc w:val="both"/>
              <w:rPr>
                <w:rFonts/>
                <w:color w:val="262626" w:themeColor="text1" w:themeTint="D9"/>
              </w:rPr>
            </w:pPr>
            <w:r>
              <w:t>ReactivaciónCon esta noticia muchos comercios, empresas y emprendedores han iniciado la reactivación de su economía, fomentando la creación de nuevos empleos. Al menos 33, 000 vacantes han sido publicadas en más de 500 Ciudades del país, lo que representa nuevas oportunidades laborales para los mexicanos.</w:t>
            </w:r>
          </w:p>
          <w:p>
            <w:pPr>
              <w:ind w:left="-284" w:right="-427"/>
              <w:jc w:val="both"/>
              <w:rPr>
                <w:rFonts/>
                <w:color w:val="262626" w:themeColor="text1" w:themeTint="D9"/>
              </w:rPr>
            </w:pPr>
            <w:r>
              <w:t>La noticia es buena, sin embargo, es importante que las empresas consideren seriamente contar con un aliado como De la Paz, Costemalle – DFK que ofrece un grupo de expertos capacitados para que las empresas cuenten con el colaborador ideal, de acuerdo con el perfil previamente analizado sobre las tareas, labores, responsabilidades, habilidades, etc. que se requieren.</w:t>
            </w:r>
          </w:p>
          <w:p>
            <w:pPr>
              <w:ind w:left="-284" w:right="-427"/>
              <w:jc w:val="both"/>
              <w:rPr>
                <w:rFonts/>
                <w:color w:val="262626" w:themeColor="text1" w:themeTint="D9"/>
              </w:rPr>
            </w:pPr>
            <w:r>
              <w:t>Crecimiento empresarialHoy en día es vital que la parte administrativa, estratégica y los tomadores de decisiones dentro de la organización se concentren en generar esas estrategias de reactivación y ganancia para la empresa, y contar con especialistas en las áreas que así lo requieran.</w:t>
            </w:r>
          </w:p>
          <w:p>
            <w:pPr>
              <w:ind w:left="-284" w:right="-427"/>
              <w:jc w:val="both"/>
              <w:rPr>
                <w:rFonts/>
                <w:color w:val="262626" w:themeColor="text1" w:themeTint="D9"/>
              </w:rPr>
            </w:pPr>
            <w:r>
              <w:t>De la Paz, Costemalle – DFK ofrece diferentes servicios como experto para que las empresas hoy más que nunca se dediquen a crecer y ganar terreno dentro de su mercado, brindan soluciones administrativas, financieras, fiscales, legales, etc. Para permitir que la empresa se enfoque dentro de su reactivación a lo esencial, brindar un excelente servicio y tener ganancias.</w:t>
            </w:r>
          </w:p>
          <w:p>
            <w:pPr>
              <w:ind w:left="-284" w:right="-427"/>
              <w:jc w:val="both"/>
              <w:rPr>
                <w:rFonts/>
                <w:color w:val="262626" w:themeColor="text1" w:themeTint="D9"/>
              </w:rPr>
            </w:pPr>
            <w:r>
              <w:t>Esta nueva normalidad viene a reacomodar la economía, la administración dentro de la empresa y las finanzas que la mueven; es como empezar de cero y mejorar para crecer.</w:t>
            </w:r>
          </w:p>
          <w:p>
            <w:pPr>
              <w:ind w:left="-284" w:right="-427"/>
              <w:jc w:val="both"/>
              <w:rPr>
                <w:rFonts/>
                <w:color w:val="262626" w:themeColor="text1" w:themeTint="D9"/>
              </w:rPr>
            </w:pPr>
            <w:r>
              <w:t>Las empresas deberán buscar aliados como de De la Paz, Costemalle – DFK para para que con su experiencia de más de 50 años brinde un grupo de expertos que se preocupen administrativa, económica, fiscal y legalmente por la empresa mientras que la marca se preocupa por ser mejor dentro de su sector.</w:t>
            </w:r>
          </w:p>
          <w:p>
            <w:pPr>
              <w:ind w:left="-284" w:right="-427"/>
              <w:jc w:val="both"/>
              <w:rPr>
                <w:rFonts/>
                <w:color w:val="262626" w:themeColor="text1" w:themeTint="D9"/>
              </w:rPr>
            </w:pPr>
            <w:r>
              <w:t>Para saber más:</w:t>
            </w:r>
          </w:p>
          <w:p>
            <w:pPr>
              <w:ind w:left="-284" w:right="-427"/>
              <w:jc w:val="both"/>
              <w:rPr>
                <w:rFonts/>
                <w:color w:val="262626" w:themeColor="text1" w:themeTint="D9"/>
              </w:rPr>
            </w:pPr>
            <w:r>
              <w:t>(55)3686 2400 ext. 1000 o 1007</w:t>
            </w:r>
          </w:p>
          <w:p>
            <w:pPr>
              <w:ind w:left="-284" w:right="-427"/>
              <w:jc w:val="both"/>
              <w:rPr>
                <w:rFonts/>
                <w:color w:val="262626" w:themeColor="text1" w:themeTint="D9"/>
              </w:rPr>
            </w:pPr>
            <w:r>
              <w:t>comercial@dfkmx.mx</w:t>
            </w:r>
          </w:p>
          <w:p>
            <w:pPr>
              <w:ind w:left="-284" w:right="-427"/>
              <w:jc w:val="both"/>
              <w:rPr>
                <w:rFonts/>
                <w:color w:val="262626" w:themeColor="text1" w:themeTint="D9"/>
              </w:rPr>
            </w:pPr>
            <w:r>
              <w:t>https://delapazcostemalle.com.mx/es/contacto/</w:t>
            </w:r>
          </w:p>
          <w:p>
            <w:pPr>
              <w:ind w:left="-284" w:right="-427"/>
              <w:jc w:val="both"/>
              <w:rPr>
                <w:rFonts/>
                <w:color w:val="262626" w:themeColor="text1" w:themeTint="D9"/>
              </w:rPr>
            </w:pPr>
            <w:r>
              <w:t>De la Paz Costemalle-DFK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 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https://www.mexicopress.com.mx/como-las-empresas-reactivaran-la-economia-y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Emprendedores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