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18/12/2023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los vales de despensa fortalecen la retención de talento,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panorama laboral actual, la retención de talento se ha convertido en una preocupación primordial para las empresas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reciente del Instituto Gallup, el costo de la rotación de empleados puede llegar a ser del 150% del salario anual del colaborador saliente. Este dato resalta la urgencia de adoptar estrategias efectivas para retener al capital humano altamente cualificado. </w:t>
            </w:r>
          </w:p>
          <w:p>
            <w:pPr>
              <w:ind w:left="-284" w:right="-427"/>
              <w:jc w:val="both"/>
              <w:rPr>
                <w:rFonts/>
                <w:color w:val="262626" w:themeColor="text1" w:themeTint="D9"/>
              </w:rPr>
            </w:pPr>
            <w:r>
              <w:t>Una de estas, a menudo subestimada, es la implementación de vales de despensa como parte de un paquete integral de beneficios laborales. </w:t>
            </w:r>
          </w:p>
          <w:p>
            <w:pPr>
              <w:ind w:left="-284" w:right="-427"/>
              <w:jc w:val="both"/>
              <w:rPr>
                <w:rFonts/>
                <w:color w:val="262626" w:themeColor="text1" w:themeTint="D9"/>
              </w:rPr>
            </w:pPr>
            <w:r>
              <w:t>Estos no solo representan una ayuda económica para los empleados, sino que también tienen el potencial de fortalecer la cultura corporativa y mejorar la retención de talento en la empresa.</w:t>
            </w:r>
          </w:p>
          <w:p>
            <w:pPr>
              <w:ind w:left="-284" w:right="-427"/>
              <w:jc w:val="both"/>
              <w:rPr>
                <w:rFonts/>
                <w:color w:val="262626" w:themeColor="text1" w:themeTint="D9"/>
              </w:rPr>
            </w:pPr>
            <w:r>
              <w:t>La evolución de la retención: Vales de Despensa como pilar estratégicoLas estrategias tradicionales, aunque efectivas hasta cierto punto, ya no son suficientes para mantener a los empleados de alto potencial en un mercado laboral cada vez más competitivo.</w:t>
            </w:r>
          </w:p>
          <w:p>
            <w:pPr>
              <w:ind w:left="-284" w:right="-427"/>
              <w:jc w:val="both"/>
              <w:rPr>
                <w:rFonts/>
                <w:color w:val="262626" w:themeColor="text1" w:themeTint="D9"/>
              </w:rPr>
            </w:pPr>
            <w:r>
              <w:t>Empresas líderes en soluciones de beneficios laborales, como Edenred, están identificando este cambio y ofrecen vales que pueden ser utilizados en una amplia red de establecimientos y tienen programas wellness, ofreciendo bienestar para satisfacer diversas necesidades de los empleados.</w:t>
            </w:r>
          </w:p>
          <w:p>
            <w:pPr>
              <w:ind w:left="-284" w:right="-427"/>
              <w:jc w:val="both"/>
              <w:rPr>
                <w:rFonts/>
                <w:color w:val="262626" w:themeColor="text1" w:themeTint="D9"/>
              </w:rPr>
            </w:pPr>
            <w:r>
              <w:t>¿Por qué los vales de despensa son un pilar estratégico para la retención de talento humano? </w:t>
            </w:r>
          </w:p>
          <w:p>
            <w:pPr>
              <w:ind w:left="-284" w:right="-427"/>
              <w:jc w:val="both"/>
              <w:rPr>
                <w:rFonts/>
                <w:color w:val="262626" w:themeColor="text1" w:themeTint="D9"/>
              </w:rPr>
            </w:pPr>
            <w:r>
              <w:t>Aumento del bienestar económicoEsta ayuda adicional puede ser significativa, especialmente para aquellos que tienen responsabilidades familiares o están en etapas iniciales de su carrera. </w:t>
            </w:r>
          </w:p>
          <w:p>
            <w:pPr>
              <w:ind w:left="-284" w:right="-427"/>
              <w:jc w:val="both"/>
              <w:rPr>
                <w:rFonts/>
                <w:color w:val="262626" w:themeColor="text1" w:themeTint="D9"/>
              </w:rPr>
            </w:pPr>
            <w:r>
              <w:t>Reforzamiento de la cultura corporativaUn paquete de beneficios que incluye vales de despensa envía un mensaje claro sobre la cultura de la empresa: una que valora y recompensa la dedicación y el esfuerzo.</w:t>
            </w:r>
          </w:p>
          <w:p>
            <w:pPr>
              <w:ind w:left="-284" w:right="-427"/>
              <w:jc w:val="both"/>
              <w:rPr>
                <w:rFonts/>
                <w:color w:val="262626" w:themeColor="text1" w:themeTint="D9"/>
              </w:rPr>
            </w:pPr>
            <w:r>
              <w:t>Esto puede contribuir a una mayor lealtad hacia la empresa y un sentido de pertenencia que supera el atractivo de una simple remuneración económica.</w:t>
            </w:r>
          </w:p>
          <w:p>
            <w:pPr>
              <w:ind w:left="-284" w:right="-427"/>
              <w:jc w:val="both"/>
              <w:rPr>
                <w:rFonts/>
                <w:color w:val="262626" w:themeColor="text1" w:themeTint="D9"/>
              </w:rPr>
            </w:pPr>
            <w:r>
              <w:t>Beneficios psicológicos y emocionalesEl saber que la organización se preocupa por su bienestar financiero puede incrementar la satisfacción laboral, mejorar el ambiente de trabajo y reducir los niveles de estrés.</w:t>
            </w:r>
          </w:p>
          <w:p>
            <w:pPr>
              <w:ind w:left="-284" w:right="-427"/>
              <w:jc w:val="both"/>
              <w:rPr>
                <w:rFonts/>
                <w:color w:val="262626" w:themeColor="text1" w:themeTint="D9"/>
              </w:rPr>
            </w:pPr>
            <w:r>
              <w:t>Fomento de la inclusión y equidadAl proporcionar un beneficio tangible que es accesible para todos los empleados, independientemente de su posición o nivel salarial, los vales actúan como un ecualizador. </w:t>
            </w:r>
          </w:p>
          <w:p>
            <w:pPr>
              <w:ind w:left="-284" w:right="-427"/>
              <w:jc w:val="both"/>
              <w:rPr>
                <w:rFonts/>
                <w:color w:val="262626" w:themeColor="text1" w:themeTint="D9"/>
              </w:rPr>
            </w:pPr>
            <w:r>
              <w:t>Esto contribuye a un ambiente laboral más inclusivo y equitativo, lo que a su vez puede mejorar la moral y la cohesión del equipo, factores clave para la retención de talento.</w:t>
            </w:r>
          </w:p>
          <w:p>
            <w:pPr>
              <w:ind w:left="-284" w:right="-427"/>
              <w:jc w:val="both"/>
              <w:rPr>
                <w:rFonts/>
                <w:color w:val="262626" w:themeColor="text1" w:themeTint="D9"/>
              </w:rPr>
            </w:pPr>
            <w:r>
              <w:t>La adopción de vales de despensa hoy en día se presenta como un elemento crítico en la estrategia de las empresas que buscan mejorar su rendimiento y mantener a su personal calificado. </w:t>
            </w:r>
          </w:p>
          <w:p>
            <w:pPr>
              <w:ind w:left="-284" w:right="-427"/>
              <w:jc w:val="both"/>
              <w:rPr>
                <w:rFonts/>
                <w:color w:val="262626" w:themeColor="text1" w:themeTint="D9"/>
              </w:rPr>
            </w:pPr>
            <w:r>
              <w:t>Por ello, esta medida no solo actúa como un estímulo extra para los trabajadores, sino que también se ha establecido como un pilar esencial que ayudará al triunfo sostenible de toda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https://www.mexicopress.com.mx/como-los-vales-de-despensa-fortalecen-la_1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