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maximizar la rentabilidad con las deducciones ante el SAT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complejo mundo de las finanzas corporativas, cada peso cuenta. Buscar y aplicar estrategias financieras que optimizan los recursos es una necesidad latente en las empresas. Adicional, cumplir con sus responsabilidades ante la ley, si no se tiene una estrategia financiera puede ser un factor de riego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buscan constantemente formas de optimizar sus recursos y maximizar su rentabilidad. En este sentido, una estrategia crucial es aprovechar al máximo las deducciones fiscales permitidas por el Servicio de Administración Tributaria (SAT) en México.</w:t>
            </w:r>
          </w:p>
          <w:p>
            <w:pPr>
              <w:ind w:left="-284" w:right="-427"/>
              <w:jc w:val="both"/>
              <w:rPr>
                <w:rFonts/>
                <w:color w:val="262626" w:themeColor="text1" w:themeTint="D9"/>
              </w:rPr>
            </w:pPr>
            <w:r>
              <w:t>Los especialistas en De la Paz Costemalle DFK orientan a las empresas para que, por medio de una estrategia fiscal contable, puedan prepararse y conocer cómo actuar en cada situación sin ponerse en riesgo.</w:t>
            </w:r>
          </w:p>
          <w:p>
            <w:pPr>
              <w:ind w:left="-284" w:right="-427"/>
              <w:jc w:val="both"/>
              <w:rPr>
                <w:rFonts/>
                <w:color w:val="262626" w:themeColor="text1" w:themeTint="D9"/>
              </w:rPr>
            </w:pPr>
            <w:r>
              <w:t>El SAT establece una serie de gastos y costos que las empresas pueden deducir para reducir su carga impositiva. Estos pueden incluir:</w:t>
            </w:r>
          </w:p>
          <w:p>
            <w:pPr>
              <w:ind w:left="-284" w:right="-427"/>
              <w:jc w:val="both"/>
              <w:rPr>
                <w:rFonts/>
                <w:color w:val="262626" w:themeColor="text1" w:themeTint="D9"/>
              </w:rPr>
            </w:pPr>
            <w:r>
              <w:t>Gastos operativos: desde el pago de salarios y sueldos hasta servicios profesionales contratados por la empresa, los gastos operativos son una parte fundamental de la actividad empresarial y pueden ser deducidos ante el SAT.</w:t>
            </w:r>
          </w:p>
          <w:p>
            <w:pPr>
              <w:ind w:left="-284" w:right="-427"/>
              <w:jc w:val="both"/>
              <w:rPr>
                <w:rFonts/>
                <w:color w:val="262626" w:themeColor="text1" w:themeTint="D9"/>
              </w:rPr>
            </w:pPr>
            <w:r>
              <w:t>Inversiones en activos fijos: la adquisición de activos fijos, como maquinaria, equipo, vehículos y propiedades, puede ser deducida a través de la depreciación y amortización de estos activos a lo largo de su vida útil.</w:t>
            </w:r>
          </w:p>
          <w:p>
            <w:pPr>
              <w:ind w:left="-284" w:right="-427"/>
              <w:jc w:val="both"/>
              <w:rPr>
                <w:rFonts/>
                <w:color w:val="262626" w:themeColor="text1" w:themeTint="D9"/>
              </w:rPr>
            </w:pPr>
            <w:r>
              <w:t>Gastos de promoción y publicidad: la inversión en promoción y publicidad es esencial para el crecimiento y la visibilidad de una empresa. Los gastos relacionados con campañas publicitarias, eventos de marketing y material promocional pueden ser deducidos ante el SAT.</w:t>
            </w:r>
          </w:p>
          <w:p>
            <w:pPr>
              <w:ind w:left="-284" w:right="-427"/>
              <w:jc w:val="both"/>
              <w:rPr>
                <w:rFonts/>
                <w:color w:val="262626" w:themeColor="text1" w:themeTint="D9"/>
              </w:rPr>
            </w:pPr>
            <w:r>
              <w:t>Gastos de capacitación y desarrollo de personal: las empresas que invierten en la capacitación y desarrollo de su personal pueden deducir estos gastos ante el SAT, ya que contribuyen al crecimiento y la productividad de la fuerza laboral.</w:t>
            </w:r>
          </w:p>
          <w:p>
            <w:pPr>
              <w:ind w:left="-284" w:right="-427"/>
              <w:jc w:val="both"/>
              <w:rPr>
                <w:rFonts/>
                <w:color w:val="262626" w:themeColor="text1" w:themeTint="D9"/>
              </w:rPr>
            </w:pPr>
            <w:r>
              <w:t>Gastos de viaje y representación: los gastos relacionados con viajes de negocios, hospedaje, alimentación y actividades de representación pueden ser deducidos ante el SAT, siempre y cuando estén directamente relacionados con la actividad empresarial.</w:t>
            </w:r>
          </w:p>
          <w:p>
            <w:pPr>
              <w:ind w:left="-284" w:right="-427"/>
              <w:jc w:val="both"/>
              <w:rPr>
                <w:rFonts/>
                <w:color w:val="262626" w:themeColor="text1" w:themeTint="D9"/>
              </w:rPr>
            </w:pPr>
            <w:r>
              <w:t>Los especialistas en De la Paz, Costemalle DFK comparten que hay varios beneficios que las empresas pueden aprovechar las deducciones fiscales y en ocasiones esto representa estabilidad económica.</w:t>
            </w:r>
          </w:p>
          <w:p>
            <w:pPr>
              <w:ind w:left="-284" w:right="-427"/>
              <w:jc w:val="both"/>
              <w:rPr>
                <w:rFonts/>
                <w:color w:val="262626" w:themeColor="text1" w:themeTint="D9"/>
              </w:rPr>
            </w:pPr>
            <w:r>
              <w:t>Aprovechar al máximo las deducciones fiscales permitidas por el SAT ofrece una serie de beneficios para las empresas, que incluyen:</w:t>
            </w:r>
          </w:p>
          <w:p>
            <w:pPr>
              <w:ind w:left="-284" w:right="-427"/>
              <w:jc w:val="both"/>
              <w:rPr>
                <w:rFonts/>
                <w:color w:val="262626" w:themeColor="text1" w:themeTint="D9"/>
              </w:rPr>
            </w:pPr>
            <w:r>
              <w:t>Reducción de la carga impositiva: Al deducir gastos y costos operativos, las empresas pueden reducir su base imponible y, por lo tanto, el monto de impuestos que deben pagar al SAT.</w:t>
            </w:r>
          </w:p>
          <w:p>
            <w:pPr>
              <w:ind w:left="-284" w:right="-427"/>
              <w:jc w:val="both"/>
              <w:rPr>
                <w:rFonts/>
                <w:color w:val="262626" w:themeColor="text1" w:themeTint="D9"/>
              </w:rPr>
            </w:pPr>
            <w:r>
              <w:t>Optimización del flujo de efectivo: Al reducir su carga fiscal, las empresas pueden conservar más efectivo en sus operaciones, lo que les permite reinvertirlo en el negocio o utilizarlo para otros fines estratégicos.</w:t>
            </w:r>
          </w:p>
          <w:p>
            <w:pPr>
              <w:ind w:left="-284" w:right="-427"/>
              <w:jc w:val="both"/>
              <w:rPr>
                <w:rFonts/>
                <w:color w:val="262626" w:themeColor="text1" w:themeTint="D9"/>
              </w:rPr>
            </w:pPr>
            <w:r>
              <w:t>Mejora de la rentabilidad: Al maximizar las deducciones fiscales, las empresas pueden mejorar su rentabilidad al reducir sus costos totales y aumentar sus ganancias netas.</w:t>
            </w:r>
          </w:p>
          <w:p>
            <w:pPr>
              <w:ind w:left="-284" w:right="-427"/>
              <w:jc w:val="both"/>
              <w:rPr>
                <w:rFonts/>
                <w:color w:val="262626" w:themeColor="text1" w:themeTint="D9"/>
              </w:rPr>
            </w:pPr>
            <w:r>
              <w:t>En De la Paz Costemalle DFK aseguran que aprovechar las deducciones fiscales ante el SAT es una estrategia inteligente que puede ayudar a las empresas a mejorar su posición financiera y su competitividad en el mercado.</w:t>
            </w:r>
          </w:p>
          <w:p>
            <w:pPr>
              <w:ind w:left="-284" w:right="-427"/>
              <w:jc w:val="both"/>
              <w:rPr>
                <w:rFonts/>
                <w:color w:val="262626" w:themeColor="text1" w:themeTint="D9"/>
              </w:rPr>
            </w:pPr>
            <w:r>
              <w:t>Es importante hacer estrategias de la mano de un especialista que en todo momento brinde un asesoramiento adecuado de expertos en materia fiscal y financiera para garantizar el cumplimiento de todas las regulaciones y maximizar los beneficios fiscales de manera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https://www.mexicopress.com.mx/como-maximizar-la-rentabilidad-con-las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