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América Latina el 28/03/2024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pueden extraer las claves RSA los hackers según DigiCert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Dean Coclin, director senior en desarrollo empresarial de Digicert, analiza los aspectos más importantes de este asunto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meses pasados, The Hacker News publicó un artículo que cita una investigación académica publicada en noviembre de 2023 titulado "Compromiso de clave SSH pasiva a través de celosías". La investigación describió una técnica hipotética que podría usarse para extraer claves RSA privadas si estuvieran presentes todas las condiciones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Primero, se monitorea y establece un patrón de conexiones confiables.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En segundo lugar, una anomalía que identifican como una falla computacional que ocurre naturalmente genera una firma defectuosa.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En tercer lugar, la firma defectuosa antes mencionada se verifica por error como si fuera confiable.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Además, el software utilizado no permite ni emplea un sistema de señalización automatizado para identificar fallas de firma antes de intentar establecer conexiones.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Luego, debe estar presente un parámetro específico, aunque comúnmente utilizado, para las claves SSH.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investigación sugiere que, en estas condiciones, pudieron descubrir 189 claves comprometidas en la naturaleza porque se implementaron con estas vulnerabilidades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Damos la bienvenida a esta y a todas las investigaciones que mejoren los estándares de confianza digital en cada ecosistema. Con la adquisición de Mocana, que fue citada junto con Cisco, Hillstone Networks y Zyxel como las marcas cuyos clientes pueden haber implementado esta rara vulnerabilidad, se están tomando esta investigación muy en serio y ya han tomado contramedidas para prevenir tal ataque, sin importar cuán raro 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implicaciones de la criptoagilidadLa investigación subraya la necesidad de adoptar un paradigma cripto-ágil y prácticas de cripto-agilidad, particularmente para cualquiera que todavía use cualquier versión de TLS anterior a TLS 1.3 que se implementó en 2018. Los últimos algoritmos y técnicas son la mejor contramedida. Cualquier noción de prácticas criptográficas de "configúrelo y olvídese" socavará la confianza digital y potencialmente expondrá vulnerabilidades con el tiempo, especialmente a medida que la computación cuántica se convierta en una realidad.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implicaciones poscuánticasEs probable que este tipo de investigación aumente en frecuencia y gravedad a medida que la computación cuántica se vuelva más estable y acelere las pruebas y el descifrado de algoritmos matemáticos complicados. Las organizaciones deberán reaccionar más rápidamente ante posibles vulnerabilidades en sus ecosistemas. Para prepararse para la criptografía poscuántica o PQC, se deben tomar medidas de inmediato para descubrir, identificar y mapear un libro de registro completo para todos los activos criptográficos. Deben existir herramientas de automatización para rotar certificados y claves para lograr agilidad criptográfica.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DigiCert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Latam DigiCert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3125893314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https://www.mexicopress.com.mx/como-pueden-extraer-las-claves-rsa-los-hackers_1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Telecomunicaciones Programación Software Ciberseguridad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