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América Latina el 28/03/2024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Cómo pueden extraer las claves RSA los hackers según DigiCert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Dean Coclin, director senior en desarrollo empresarial de Digicert, analiza los aspectos más importantes de este asunto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meses pasados, The Hacker News publicó un artículo que cita una investigación académica publicada en noviembre de 2023 titulado "Compromiso de clave SSH pasiva a través de celosías". La investigación describió una técnica hipotética que podría usarse para extraer claves RSA privadas si estuvieran presentes todas las condiciones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Primero, se monitorea y establece un patrón de conexiones confiables.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En segundo lugar, una anomalía que identifican como una falla computacional que ocurre naturalmente genera una firma defectuosa.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En tercer lugar, la firma defectuosa antes mencionada se verifica por error como si fuera confiable.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Además, el software utilizado no permite ni emplea un sistema de señalización automatizado para identificar fallas de firma antes de intentar establecer conexiones.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Luego, debe estar presente un parámetro específico, aunque comúnmente utilizado, para las claves SSH.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investigación sugiere que, en estas condiciones, pudieron descubrir 189 claves comprometidas en la naturaleza porque se implementaron con estas vulnerabilidades específicas.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Damos la bienvenida a esta y a todas las investigaciones que mejoren los estándares de confianza digital en cada ecosistema. Con la adquisición de Mocana, que fue citada junto con Cisco, Hillstone Networks y Zyxel como las marcas cuyos clientes pueden haber implementado esta rara vulnerabilidad, se están tomando esta investigación muy en serio y ya han tomado contramedidas para prevenir tal ataque, sin importar cuán raro sea.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implicaciones de la criptoagilidadLa investigación subraya la necesidad de adoptar un paradigma cripto-ágil y prácticas de cripto-agilidad, particularmente para cualquiera que todavía use cualquier versión de TLS anterior a TLS 1.3 que se implementó en 2018. Los últimos algoritmos y técnicas son la mejor contramedida. Cualquier noción de prácticas criptográficas de "configúrelo y olvídese" socavará la confianza digital y potencialmente expondrá vulnerabilidades con el tiempo, especialmente a medida que la computación cuántica se convierta en una realidad.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implicaciones poscuánticasEs probable que este tipo de investigación aumente en frecuencia y gravedad a medida que la computación cuántica se vuelva más estable y acelere las pruebas y el descifrado de algoritmos matemáticos complicados. Las organizaciones deberán reaccionar más rápidamente ante posibles vulnerabilidades en sus ecosistemas. Para prepararse para la criptografía poscuántica o PQC, se deben tomar medidas de inmediato para descubrir, identificar y mapear un libro de registro completo para todos los activos criptográficos. Deben existir herramientas de automatización para rotar certificados y claves para lograr agilidad criptográfica.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 DigiCert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 Latam DigiCert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3125893314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https://www.mexicopress.com.mx/como-pueden-extraer-las-claves-rsa-los-hackers_1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Telecomunicaciones Programación Software Ciberseguridad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