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Conocer la temporada Fall/Winter 2020 de Champion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Champion presenta su colección para este Fall/Winter 2020, con tendencias retro en estampados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Champion sigue evolucionando su tecnología Reverse Weave, para brindar mejor movimiento.</w:t>
            </w:r>
          </w:p>
          <w:p>
            <w:pPr>
              <w:ind w:left="-284" w:right="-427"/>
              <w:jc w:val="both"/>
              <w:rPr>
                <w:rFonts/>
                <w:color w:val="262626" w:themeColor="text1" w:themeTint="D9"/>
              </w:rPr>
            </w:pPr>
            <w:r>
              <w:t>Las nuevas colecciones están representadas por el tie dye, los colores cálidos y opciones para hombres y mujeres.</w:t>
            </w:r>
          </w:p>
          <w:p>
            <w:pPr>
              <w:ind w:left="-284" w:right="-427"/>
              <w:jc w:val="both"/>
              <w:rPr>
                <w:rFonts/>
                <w:color w:val="262626" w:themeColor="text1" w:themeTint="D9"/>
              </w:rPr>
            </w:pPr>
            <w:r>
              <w:t>Champion México llega esta nueva temporada con una propuesta innovadora en sus dos líneas: AW y C-Life, inspiradas en los colores y texturas del otoño y el invierno, así como en los prints del momento.</w:t>
            </w:r>
          </w:p>
          <w:p>
            <w:pPr>
              <w:ind w:left="-284" w:right="-427"/>
              <w:jc w:val="both"/>
              <w:rPr>
                <w:rFonts/>
                <w:color w:val="262626" w:themeColor="text1" w:themeTint="D9"/>
              </w:rPr>
            </w:pPr>
            <w:r>
              <w:t>Los colores que representan este Fall/Winter 2020 son los colores cálidos y los colores festivos, como son los rojos, verdes, grises, azules y violetas; además de contar con prendas en color amarillo, y por primera vez se presentan en México la última tendencia en tie dye, el pearlescent y el silver reflective.</w:t>
            </w:r>
          </w:p>
          <w:p>
            <w:pPr>
              <w:ind w:left="-284" w:right="-427"/>
              <w:jc w:val="both"/>
              <w:rPr>
                <w:rFonts/>
                <w:color w:val="262626" w:themeColor="text1" w:themeTint="D9"/>
              </w:rPr>
            </w:pPr>
            <w:r>
              <w:t>Durante esta temporada la marca presenta nuevas siluetas en sus icónicas hoodies. La tecnología Reverse Weave ha evolucionado para traer a los seguidores de Champion una silueta más definida y mayor libertad de movimiento.</w:t>
            </w:r>
          </w:p>
          <w:p>
            <w:pPr>
              <w:ind w:left="-284" w:right="-427"/>
              <w:jc w:val="both"/>
              <w:rPr>
                <w:rFonts/>
                <w:color w:val="262626" w:themeColor="text1" w:themeTint="D9"/>
              </w:rPr>
            </w:pPr>
            <w:r>
              <w:t>A diferencia de la temporada anterior, donde la logomania se hacía notar en cada prenda, ahora ambas colecciones se caracterizan por presentar el auténtico logo Champion en modo minimalista para dar una mejor definición de siluetas y al color, en prendas especiales para hombres y mujeres.</w:t>
            </w:r>
          </w:p>
          <w:p>
            <w:pPr>
              <w:ind w:left="-284" w:right="-427"/>
              <w:jc w:val="both"/>
              <w:rPr>
                <w:rFonts/>
                <w:color w:val="262626" w:themeColor="text1" w:themeTint="D9"/>
              </w:rPr>
            </w:pPr>
            <w:r>
              <w:t>Esta temporada, las sudaderas presentan nuevos estilos, creando un look que no se había visto antes en Champion, destacando el tartán, el camo y el colorido tie dye; estos nuevos modelos con tecnología zip en bolsillos y zip opening leg.</w:t>
            </w:r>
          </w:p>
          <w:p>
            <w:pPr>
              <w:ind w:left="-284" w:right="-427"/>
              <w:jc w:val="both"/>
              <w:rPr>
                <w:rFonts/>
                <w:color w:val="262626" w:themeColor="text1" w:themeTint="D9"/>
              </w:rPr>
            </w:pPr>
            <w:r>
              <w:t>La colección C-Life destaca por sumarse a la inclusión y presenta, por primera vez, unisex, con la que los seguidores de la marca tendrán la libertad de expresarse como verdaderos campeones.</w:t>
            </w:r>
          </w:p>
          <w:p>
            <w:pPr>
              <w:ind w:left="-284" w:right="-427"/>
              <w:jc w:val="both"/>
              <w:rPr>
                <w:rFonts/>
                <w:color w:val="262626" w:themeColor="text1" w:themeTint="D9"/>
              </w:rPr>
            </w:pPr>
            <w:r>
              <w:t>Esta colección estará disponible en México a partir de septiembre de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5565601373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https://www.mexicopress.com.mx/conocer-la-temporada-fallwinter-2020-de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Consumo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