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15/06/2013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Construmat selecciona a BRICKCONTROL.COM como una de las grandes novedades del sector de 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software en la nube de gestión de proyectos de construcción BrickControl.com ha sido seleccionado en la reciente edición de Construmat (Feria Internacional de Construcción de España) como uno de los productos más novedosos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BrickControl.com es un software web con tecnología Cloud Computing que te permite gestionar de una manera muy sencilla todos tus proyectos de construcción, cubriendo todas las fases del proyecto (presupuestación, planificación, ejecución, control). Está dirigido a empresas de todos los tamaños y actividades relacionadas con el sector de construcción (constructoras, reformistas, arquitectos, ingenieros y demás actividades relacionadas).</w:t>
            </w:r>
          </w:p>
          <w:p>
            <w:pPr>
              <w:ind w:left="-284" w:right="-427"/>
              <w:jc w:val="both"/>
              <w:rPr>
                <w:rFonts/>
                <w:color w:val="262626" w:themeColor="text1" w:themeTint="D9"/>
              </w:rPr>
            </w:pPr>
            <w:r>
              <w:t>BrickControl resuelve la necesidad de movilidad que tienen las empresas en la actualidad. Al estar en la nube, toda la información se guarda en tiempo real en el datacenter, y desde cualquier lugar y cualquier dispositivo (Windows, Mac, iPhone, iPad, Android) todos los usuarios con permiso tienen acceso a esa información actualizada.</w:t>
            </w:r>
          </w:p>
          <w:p>
            <w:pPr>
              <w:ind w:left="-284" w:right="-427"/>
              <w:jc w:val="both"/>
              <w:rPr>
                <w:rFonts/>
                <w:color w:val="262626" w:themeColor="text1" w:themeTint="D9"/>
              </w:rPr>
            </w:pPr>
            <w:r>
              <w:t>Ejemplos de movilidad:</w:t>
            </w:r>
          </w:p>
          <w:p>
            <w:pPr>
              <w:ind w:left="-284" w:right="-427"/>
              <w:jc w:val="both"/>
              <w:rPr>
                <w:rFonts/>
                <w:color w:val="262626" w:themeColor="text1" w:themeTint="D9"/>
              </w:rPr>
            </w:pPr>
            <w:r>
              <w:t>- Avance de proyecto: En BrickControl el avance de proyecto se puede registrar en la propia obra y dicha información la pueden ver al instante en la oficina.</w:t>
            </w:r>
          </w:p>
          <w:p>
            <w:pPr>
              <w:ind w:left="-284" w:right="-427"/>
              <w:jc w:val="both"/>
              <w:rPr>
                <w:rFonts/>
                <w:color w:val="262626" w:themeColor="text1" w:themeTint="D9"/>
              </w:rPr>
            </w:pPr>
            <w:r>
              <w:t>- Fotos desde el móvil: Desde la obra se pueden realizar fotos con el móvil y automáticamente subirlas a BrickControl. Esas fotos al instante las ven en la oficina e incluso si lo deseas las puedes compartir con los clientes.</w:t>
            </w:r>
          </w:p>
          <w:p>
            <w:pPr>
              <w:ind w:left="-284" w:right="-427"/>
              <w:jc w:val="both"/>
              <w:rPr>
                <w:rFonts/>
                <w:color w:val="262626" w:themeColor="text1" w:themeTint="D9"/>
              </w:rPr>
            </w:pPr>
            <w:r>
              <w:t>- Cuadro de mandos: La dirección de la empresa (aunque esté de viaje), puede acceder desde su móvil o tablet a BrickControl y obtener indicadores (coste previsto, coste real, desviaciones...) del estado de los proyectos en forma de gráficos para tomar las medidas oportunas en cada momento.</w:t>
            </w:r>
          </w:p>
          <w:p>
            <w:pPr>
              <w:ind w:left="-284" w:right="-427"/>
              <w:jc w:val="both"/>
              <w:rPr>
                <w:rFonts/>
                <w:color w:val="262626" w:themeColor="text1" w:themeTint="D9"/>
              </w:rPr>
            </w:pPr>
            <w:r>
              <w:t>A las empresas que en la actualidad estén trabajando en varios países o se planteen hacerlo, además de resolver la necesidad de movilidad, BrickControl les facilita el proceso de internacionalización al ser una solución multi-moneda y multi-idioma (actualmente está disponible en Español, Inglés, Francés, Alemán, Portugués y Polaco).</w:t>
            </w:r>
          </w:p>
          <w:p>
            <w:pPr>
              <w:ind w:left="-284" w:right="-427"/>
              <w:jc w:val="both"/>
              <w:rPr>
                <w:rFonts/>
                <w:color w:val="262626" w:themeColor="text1" w:themeTint="D9"/>
              </w:rPr>
            </w:pPr>
            <w:r>
              <w:t>El software está alojado en el datacenter de Amazon en EEUU que garantiza la máxima seguridad.  “Ya no tienes que preocuparte de servidores, backups ni complejas instalaciones, los ingenieros del datacenter de Amazon se ocupan de todas estas tareas y tú puedes descargarte las copias de seguridad en cualquier momento”.</w:t>
            </w:r>
          </w:p>
          <w:p>
            <w:pPr>
              <w:ind w:left="-284" w:right="-427"/>
              <w:jc w:val="both"/>
              <w:rPr>
                <w:rFonts/>
                <w:color w:val="262626" w:themeColor="text1" w:themeTint="D9"/>
              </w:rPr>
            </w:pPr>
            <w:r>
              <w:t>BrickControl al comercializarse en modelo SaaS (Software as a Service) “no requiere ninguna inversión, sólo pagas un pequeño importe mensual por los usuarios que necesitas en cada momento”.</w:t>
            </w:r>
          </w:p>
          <w:p>
            <w:pPr>
              <w:ind w:left="-284" w:right="-427"/>
              <w:jc w:val="both"/>
              <w:rPr>
                <w:rFonts/>
                <w:color w:val="262626" w:themeColor="text1" w:themeTint="D9"/>
              </w:rPr>
            </w:pPr>
            <w:r>
              <w:t>Prueba gratis el programa de construcción en la nube para gestión de obras, constructoras y arquitectos (Software BrickControl)</w:t>
            </w:r>
          </w:p>
          <w:p>
            <w:pPr>
              <w:ind w:left="-284" w:right="-427"/>
              <w:jc w:val="both"/>
              <w:rPr>
                <w:rFonts/>
                <w:color w:val="262626" w:themeColor="text1" w:themeTint="D9"/>
              </w:rPr>
            </w:pPr>
            <w:r>
              <w:t>Más información en http://www.brickcontrol.com/es/</w:t>
            </w:r>
          </w:p>
          <w:p>
            <w:pPr>
              <w:ind w:left="-284" w:right="-427"/>
              <w:jc w:val="both"/>
              <w:rPr>
                <w:rFonts/>
                <w:color w:val="262626" w:themeColor="text1" w:themeTint="D9"/>
              </w:rPr>
            </w:pPr>
            <w:r>
              <w:t>Ver Novedades Construmat 2013 (Sector Informática)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 Orte</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+52 554 631 9781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https://www.mexicopress.com.mx/construmat-selecciona-a-brickcontrolcom-como-una-de-las-grandes-novedades-del-sector-de-construccion-0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