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Mexico el 05/06/2024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Creatividad y humanidad: la visión de Guidian Shturman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Guidian Shturman Waiss se ha consolidado como una figura destacada tanto en la industria del entretenimiento como en el sector salud, reconocido por sus múltiples talentos como productor, creador, innovador, director musical, compositor y tecnólogo en medios inmersivos e interactivos. Su dedicación a la narrativa y a la creación de experiencias inmersivas lo ha convertido en una figura destacada por su capacidad para cautivar audiencias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incansable búsqueda de la innovación creativa, Guidian integra constantemente tecnologías de vanguardia como la inteligencia artificial, realidad virtual y aumentada, técnicas interactivas y herramientas inmersivas en sus proyectos profesionales. Actualmente, se desempeña como Director de Innovación y Desarrollo de FisioHAL. Una clínica de  fisioterapia y rehabilitación  integral dentro de uno de los hospitales más prestigiosos de México, perteneciente al grupo privado del sector salud más grande del país, en donde está revolucionando la forma en que el hospital aborda la experiencia y el cuidado de los pacientes. </w:t>
            </w:r>
          </w:p>
          <w:p>
            <w:pPr>
              <w:ind w:left="-284" w:right="-427"/>
              <w:jc w:val="both"/>
              <w:rPr>
                <w:rFonts/>
                <w:color w:val="262626" w:themeColor="text1" w:themeTint="D9"/>
              </w:rPr>
            </w:pPr>
            <w:r>
              <w:t>Su papel en ROTU Entertainment and Media LTD, en Los Ángeles, CA, como Productor Creativo subraya aún más su capacidad para liderar e inspirar en la producción de experiencias de entretenimiento cautivadoras.</w:t>
            </w:r>
          </w:p>
          <w:p>
            <w:pPr>
              <w:ind w:left="-284" w:right="-427"/>
              <w:jc w:val="both"/>
              <w:rPr>
                <w:rFonts/>
                <w:color w:val="262626" w:themeColor="text1" w:themeTint="D9"/>
              </w:rPr>
            </w:pPr>
            <w:r>
              <w:t>Además de sus logros profesionales, Guidian tiene un extenso historial de compromiso con los esfuerzos humanitarios. Ha liderado múltiples misiones de acción humanitaria alrededor del mundo y sirvió como Comandante General del Grupo de Búsqueda y Rescate CADENA Go Team durante cinco años. A través de estos roles, ha participado en exitosas misiones internacionalmente, demostrando su dedicación para generar un impacto significativo en los esfuerzos de acción humanitaria.</w:t>
            </w:r>
          </w:p>
          <w:p>
            <w:pPr>
              <w:ind w:left="-284" w:right="-427"/>
              <w:jc w:val="both"/>
              <w:rPr>
                <w:rFonts/>
                <w:color w:val="262626" w:themeColor="text1" w:themeTint="D9"/>
              </w:rPr>
            </w:pPr>
            <w:r>
              <w:t>Guidian Shturman Waiss se destaca como un símbolo de innovación y creatividad, empujando constantemente los límites para mejorar las experiencias tanto en los sectores del entretenimiento como de la salud, siempre centrado en la calidad de vida.  Su presencia en México y Estados Unidos lo convierte en un productor multifacético que sigue transformando las industrias en las que participa.</w:t>
            </w:r>
          </w:p>
          <w:p>
            <w:pPr>
              <w:ind w:left="-284" w:right="-427"/>
              <w:jc w:val="both"/>
              <w:rPr>
                <w:rFonts/>
                <w:color w:val="262626" w:themeColor="text1" w:themeTint="D9"/>
              </w:rPr>
            </w:pPr>
            <w:r>
              <w:t>Resumen de entrevista con Guidian ShturmanGuidian Shturman se inspira en su deseo de crear experiencias que no sólo entretengan, sino que también transformen y evoquen sentimientos y sensaciones profundas. La tecnología ofrece nuevas herramientas y posibilidades para contar historias de maneras más profundas y envolventes. Su objetivo es aprovechar estas herramientas para conectar con las audiencias a un nivel más significativo, integrando tecnologías de vanguardia como la inteligencia artificial, realidad virtual y aumentada en sus proyectos.</w:t>
            </w:r>
          </w:p>
          <w:p>
            <w:pPr>
              <w:ind w:left="-284" w:right="-427"/>
              <w:jc w:val="both"/>
              <w:rPr>
                <w:rFonts/>
                <w:color w:val="262626" w:themeColor="text1" w:themeTint="D9"/>
              </w:rPr>
            </w:pPr>
            <w:r>
              <w:t>En su rol en FisioHAL, Guidian ha implementado sistemas interactivos y tecnologías inmersivas que no solo mejoran la eficiencia de los tratamientos, sino que también hacen que el proceso de rehabilitación sea más llevadero, motivador y humano para los pacientes. Esta integración tecnológica ha revolucionado la forma en que el hospital aborda la experiencia y el cuidado de los pacientes, mejorando la calidad de vida y de atención de todos ellos.</w:t>
            </w:r>
          </w:p>
          <w:p>
            <w:pPr>
              <w:ind w:left="-284" w:right="-427"/>
              <w:jc w:val="both"/>
              <w:rPr>
                <w:rFonts/>
                <w:color w:val="262626" w:themeColor="text1" w:themeTint="D9"/>
              </w:rPr>
            </w:pPr>
            <w:r>
              <w:t>Actualmente, está trabajando en varios proyectos emocionantes, incluyendo instalaciones con nuevas tecnologías de realidad virtual y aumentada para la experiencia de la rehabilitación integral, así como producciones multimedia interactivas que combinan música, narrativa y tecnología inmersiva. Estos proyectos buscan redefinir cómo interactuamos con el entretenimiento y la salud, siempre con el objetivo de crear experiencias más significativas y transformadoras.</w:t>
            </w:r>
          </w:p>
          <w:p>
            <w:pPr>
              <w:ind w:left="-284" w:right="-427"/>
              <w:jc w:val="both"/>
              <w:rPr>
                <w:rFonts/>
                <w:color w:val="262626" w:themeColor="text1" w:themeTint="D9"/>
              </w:rPr>
            </w:pPr>
            <w:r>
              <w:t>Tomando una pequeña tangente, Shturman relata cómo durante sus misiones humanitarias con CADENA, ha sido testigo de cómo las comunidades que parecían haberlo perdido todo se unen y colaboran para ayudar y salvar vidas. Estas experiencias han restaurado su fe en la humanidad y le han enseñado mucho sobre la resiliencia humana y la importancia de la empatía y el liderazgo en situaciones críticas. Su dedicación a los esfuerzos humanitarios sigue siendo una parte integral de su vida y carrera.</w:t>
            </w:r>
          </w:p>
          <w:p>
            <w:pPr>
              <w:ind w:left="-284" w:right="-427"/>
              <w:jc w:val="both"/>
              <w:rPr>
                <w:rFonts/>
                <w:color w:val="262626" w:themeColor="text1" w:themeTint="D9"/>
              </w:rPr>
            </w:pPr>
            <w:r>
              <w:t>Regresando a su vida profesional, cuenta que la clave para equilibrar sus múltiples roles y responsabilidades en diferentes industrias es la priorización y la planificación. Guidian organiza sus días en función de los proyectos con plazos más próximos y de mayor importancia o urgencia, programando todas sus reuniones y eventos con anticipación. Esto le permite manejar sus responsabilidades de manera eficiente y mantener un estilo de vida saludable fuera de su vida profesional.</w:t>
            </w:r>
          </w:p>
          <w:p>
            <w:pPr>
              <w:ind w:left="-284" w:right="-427"/>
              <w:jc w:val="both"/>
              <w:rPr>
                <w:rFonts/>
                <w:color w:val="262626" w:themeColor="text1" w:themeTint="D9"/>
              </w:rPr>
            </w:pPr>
            <w:r>
              <w:t>Finalmente, Guidian aconseja a los jóvenes líderes que no necesitan ser los mejores en todos los aspectos de su trabajo. En cambio, deben rodearse de personas con habilidades complementarias y enfocarse en aprovechar sus fortalezas colectivas. Liderar es crear y guiar a un equipo hacia el éxito compartido y siempre estar dispuesto a aprender de los demás.</w:t>
            </w:r>
          </w:p>
          <w:p>
            <w:pPr>
              <w:ind w:left="-284" w:right="-427"/>
              <w:jc w:val="both"/>
              <w:rPr>
                <w:rFonts/>
                <w:color w:val="262626" w:themeColor="text1" w:themeTint="D9"/>
              </w:rPr>
            </w:pPr>
            <w:r>
              <w:t>Guidian Shturman Waiss continúa siendo una figura de innovación y creatividad, inspirando a las nuevas generaciones con su trabajo incansable en mejorar, transformar y reducir el espacio entre las industrias del entretenimiento y la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Guidian Shturman</w:t>
      </w:r>
    </w:p>
    <w:p w:rsidR="00C31F72" w:rsidRDefault="00C31F72" w:rsidP="00AB63FE">
      <w:pPr>
        <w:pStyle w:val="Sinespaciado"/>
        <w:spacing w:line="276" w:lineRule="auto"/>
        <w:ind w:left="-284"/>
        <w:rPr>
          <w:rFonts w:ascii="Arial" w:hAnsi="Arial" w:cs="Arial"/>
        </w:rPr>
      </w:pPr>
      <w:r>
        <w:rPr>
          <w:rFonts w:ascii="Arial" w:hAnsi="Arial" w:cs="Arial"/>
        </w:rPr>
        <w:t>CINO, FisioHAL</w:t>
      </w:r>
    </w:p>
    <w:p w:rsidR="00AB63FE" w:rsidRDefault="00C31F72" w:rsidP="00AB63FE">
      <w:pPr>
        <w:pStyle w:val="Sinespaciado"/>
        <w:spacing w:line="276" w:lineRule="auto"/>
        <w:ind w:left="-284"/>
        <w:rPr>
          <w:rFonts w:ascii="Arial" w:hAnsi="Arial" w:cs="Arial"/>
        </w:rPr>
      </w:pPr>
      <w:r>
        <w:rPr>
          <w:rFonts w:ascii="Arial" w:hAnsi="Arial" w:cs="Arial"/>
        </w:rPr>
        <w:t>5559905590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https://www.mexicopress.com.mx/creatividad-y-humanidad-la-vision-de-guidian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Inteligencia Artificial y Robótica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