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firma un acuerdo de suministro con Renco USA para proyectos de vivienda asequible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construcción patentado de Renco USA es resistente a huracanes, terremotos, moho y termitas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ha firmado un acuerdo de suministro de 10 años con Renco USA, Inc ("Renco"), para proporcionar sus materiales de construcción patentados para nuevos proyectos sostenibles de viviendas de alquiler. </w:t>
            </w:r>
          </w:p>
          <w:p>
            <w:pPr>
              <w:ind w:left="-284" w:right="-427"/>
              <w:jc w:val="both"/>
              <w:rPr>
                <w:rFonts/>
                <w:color w:val="262626" w:themeColor="text1" w:themeTint="D9"/>
              </w:rPr>
            </w:pPr>
            <w:r>
              <w:t>Renco es una empresa innovadora de tecnología de construcción verde que tiene un sistema patentado de construcción MCFR (Mineral Composite Fiber Reinforced) que proporciona eficiencia de costes, reducción del tiempo de construcción y beneficios sostenibles.</w:t>
            </w:r>
          </w:p>
          <w:p>
            <w:pPr>
              <w:ind w:left="-284" w:right="-427"/>
              <w:jc w:val="both"/>
              <w:rPr>
                <w:rFonts/>
                <w:color w:val="262626" w:themeColor="text1" w:themeTint="D9"/>
              </w:rPr>
            </w:pPr>
            <w:r>
              <w:t>El sistema de Renco es a prueba de huracanes hasta la categoría 5, que es un beneficio importante para el desarrollo de proyectos de vivienda en el mercado del sur de Florida y otras zonas propensas a huracanes donde Cuentas está planeando desarrollar proyectos.El sistema de Renco también es resistente a los terremotos y la empresa está proporcionando ahora al gobierno turco una solución de vivienda a largo plazo para reconstruir ciudades y zonas recientemente afectadas por catastróficos terremotos de M7.8 y M7.5 y múltiples réplicas.</w:t>
            </w:r>
          </w:p>
          <w:p>
            <w:pPr>
              <w:ind w:left="-284" w:right="-427"/>
              <w:jc w:val="both"/>
              <w:rPr>
                <w:rFonts/>
                <w:color w:val="262626" w:themeColor="text1" w:themeTint="D9"/>
              </w:rPr>
            </w:pPr>
            <w:r>
              <w:t>Renco USA fue el proveedor de tecnología y materiales de construcción del primer proyecto de viviendas asequibles de EE.UU. en el que se utilizó su sistema MCFR. El proyecto Lakewood Village es un desarrollo inmobiliario multifamiliar asequible situado en el condado de Palm Beach.</w:t>
            </w:r>
          </w:p>
          <w:p>
            <w:pPr>
              <w:ind w:left="-284" w:right="-427"/>
              <w:jc w:val="both"/>
              <w:rPr>
                <w:rFonts/>
                <w:color w:val="262626" w:themeColor="text1" w:themeTint="D9"/>
              </w:rPr>
            </w:pPr>
            <w:r>
              <w:t>Renco USA tiene los derechos exclusivos en EE.UU. del proceso patentado. El sistema de paredes, suelos y tejados de Renco es un sistema de construcción MCFR único que crea bloques de construcción compuestos, reforzados con fibra y entrelazados, y otros productos relacionados con la construcción que pueden conectarse en una variedad casi ilimitada de diseños. El sistema de Renco se puede utilizar para crear casas, edificios de apartamentos, hoteles, edificios de oficinas, almacenes, productos de infraestructura y mucho más.</w:t>
            </w:r>
          </w:p>
          <w:p>
            <w:pPr>
              <w:ind w:left="-284" w:right="-427"/>
              <w:jc w:val="both"/>
              <w:rPr>
                <w:rFonts/>
                <w:color w:val="262626" w:themeColor="text1" w:themeTint="D9"/>
              </w:rPr>
            </w:pPr>
            <w:r>
              <w:t>Cuentas reveló recientemente su posición de capital del 6% en el proyecto Lakewood Village, que utilizó el sistema de construcción de Renco. Cuentas ha formado ahora "CuentasCasa" como una nueva división que ahora está planeando desarrollar proyectos adicionales de vivienda asequible en Florida y otras áreas alrededor de los EE.UU., ya que muchos mercados de la vivienda son los precios de los trabajadores locales de espacios de vida asequibles debido al rápido aumento de las tasas de alquiler y los precios de compra de vivienda.</w:t>
            </w:r>
          </w:p>
          <w:p>
            <w:pPr>
              <w:ind w:left="-284" w:right="-427"/>
              <w:jc w:val="both"/>
              <w:rPr>
                <w:rFonts/>
                <w:color w:val="262626" w:themeColor="text1" w:themeTint="D9"/>
              </w:rPr>
            </w:pPr>
            <w:r>
              <w:t>"Cuentas and #39; reciente adquisición en el proyecto Lakewood fue el primer paso para desarrollar esta relación muy estratégica con Renco EE.UU. como su tecnología patentada debe revolucionar el mercado de la construcción de viviendas asequibles, especialmente en Florida, donde los huracanes son una amenaza formidable, anual ", declaró Arik Maimon, Co-fundador y CEO de Cuentas. "La relación con Renco USA debería ser fundamental para apoyar nuevas áreas de desarrollo de negocios para Cuentas, ya que seguimos nuestro objetivo original de proporcionar soluciones para los residentes no bancarizados, subbancarizados y subatendidos de los EE.UU.", agregó Maimon.</w:t>
            </w:r>
          </w:p>
          <w:p>
            <w:pPr>
              <w:ind w:left="-284" w:right="-427"/>
              <w:jc w:val="both"/>
              <w:rPr>
                <w:rFonts/>
                <w:color w:val="262626" w:themeColor="text1" w:themeTint="D9"/>
              </w:rPr>
            </w:pPr>
            <w:r>
              <w:t>"Cuentas está muy emocionado de tener acceso a la tecnología de construcción de Renco EE.UU. que cambia el juego, ya que es "verde hasta la médula", haciendo hincapié en su sostenibilidad y componentes ecológicos, ya que utiliza materias primas naturales y materiales reciclados para construir viviendas unifamiliares y multifamiliares autoportantes, eficientes y estructuralmente sólidas", declaró el co-fundador y presidente, Michael De Prado. "La tecnología de construcción patentada de Renco puede producir edificios de apartamentos más baratos, fuertes, resistentes a huracanes (hasta Cat 5), resistentes al fuego, resistentes al agua, resistentes a las termitas e incluso resistentes a terremotos (Cat A y B sísmicas - pronto C, D y E) que son cada vez más necesarios a medida que los desastres naturales y las condiciones extremas se hacen más frecuentes", añadió De Prado.</w:t>
            </w:r>
          </w:p>
          <w:p>
            <w:pPr>
              <w:ind w:left="-284" w:right="-427"/>
              <w:jc w:val="both"/>
              <w:rPr>
                <w:rFonts/>
                <w:color w:val="262626" w:themeColor="text1" w:themeTint="D9"/>
              </w:rPr>
            </w:pPr>
            <w:r>
              <w:t>"Como Renco USA, estamos muy orgullosos de la tecnología y los beneficios de sostenibilidad que hemos desarrollado en los últimos 12 años", declaró Engin Yesil, cofundador de Renco USA. El uso del sistema MCFR de Renco en el diseño de edificios elimina la necesidad de utilizar madera, acero u hormigón, que son las principales fuentes de deforestación y contaminación por CO2 en todo el mundo", añadió Yesil.</w:t>
            </w:r>
          </w:p>
          <w:p>
            <w:pPr>
              <w:ind w:left="-284" w:right="-427"/>
              <w:jc w:val="both"/>
              <w:rPr>
                <w:rFonts/>
                <w:color w:val="262626" w:themeColor="text1" w:themeTint="D9"/>
              </w:rPr>
            </w:pPr>
            <w:r>
              <w:t>Acerca de CuentasCuentas, Inc. (Nasdaq:CUEN  and  CUENW) es un proveedor de servicios financieros y de comercio electrónico con tecnología propia que ofrece servicios financieros digitales a la población hispana, latina e inmigrante, que carece de servicios bancarios y no cuenta con ellos, incluidos servicios móviles y financieros, tarjetas de débito prepagadas, depósitos ACH y móviles, remesas de efectivo, transferencias de dinero entre particulares y otros servicios. CuentasCasa es la nueva división de Cuentas que se centrará en el desarrollo de viviendas asequibles, ecológicas y sostenibles en los EE.UU., con especial atención a las zonas propensas a huracanes y terremotos. La tarjeta Cuentas General Purpose Reloadable (GPR) incluye un monedero digital, descuentos para compras en los principales comercios físicos y en línea, recompensas y la posibilidad de adquirir contenidos digitales.</w:t>
            </w:r>
          </w:p>
          <w:p>
            <w:pPr>
              <w:ind w:left="-284" w:right="-427"/>
              <w:jc w:val="both"/>
              <w:rPr>
                <w:rFonts/>
                <w:color w:val="262626" w:themeColor="text1" w:themeTint="D9"/>
              </w:rPr>
            </w:pPr>
            <w:r>
              <w:t>Para más información, visitar https://cuentas.com.</w:t>
            </w:r>
          </w:p>
          <w:p>
            <w:pPr>
              <w:ind w:left="-284" w:right="-427"/>
              <w:jc w:val="both"/>
              <w:rPr>
                <w:rFonts/>
                <w:color w:val="262626" w:themeColor="text1" w:themeTint="D9"/>
              </w:rPr>
            </w:pPr>
            <w:r>
              <w:t>Acerca de RENCORENCO es un sistema de construcción estructural de última generación formado por bloques de construcción estructurales compuestos entrelazados y viguetas y cubiertas compuestas pultrusionadas que se unen adhesivamente en una estructura monolítica. El sistema de construcción RENCO, los bloques, las viguetas, las cubiertas y los adhesivos han sido evaluados en laboratorios certificados por ANSI en cuanto a rendimiento estructural, características físicas y resistencia al fuego. Tras una exhaustiva evaluación, IAPMO aprobó los Criterios de Evaluación de Renco y emitió su Informe de Evaluación para permitir el uso del Sistema de Construcción RENCO bajo el Código de Construcción Internacional, incluyendo las Zonas de Huracanes de Alta Velocidad. En la actualidad, el diseño del sistema de construcción RENCO está limitado a estructuras de cinco plantas, aunque están pendientes aprobaciones más amplias.</w:t>
            </w:r>
          </w:p>
          <w:p>
            <w:pPr>
              <w:ind w:left="-284" w:right="-427"/>
              <w:jc w:val="both"/>
              <w:rPr>
                <w:rFonts/>
                <w:color w:val="262626" w:themeColor="text1" w:themeTint="D9"/>
              </w:rPr>
            </w:pPr>
            <w:r>
              <w:t>Visitar www.RENCO-USA.com  para obtener más información.</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los Estados Unidos de 1933, en su versión modificada, y en la sección 21e de la Ley de Intercambio de Valores de los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 "planea" o "espera"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https://www.mexicopress.com.mx/cuentas-firma-un-acuerdo-de-suministro-con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