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Cuidar el agua: propósito número uno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2023 fue un año marcado por la sequía y la escasez, lo que ocasionó que en algunos estados comenzaran a racionar el agua. En los últimos días de 2023, Conagua aplicó recortes en el suministro de agua para la CDMX y el área metropolitana. Rotoplas refrenda su compromiso con llevar más y mejor agua a las personas, por lo que promueve el cuidado de este recurso como el principal propósito para este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noviembre de 2023, la Comisión Nacional del Agua (Conagua), en coordinación con el gobierno de la Ciudad de México (CDMX), anunciaron recortes en el suministro de agua para garantizar un abastecimiento igualitario en la capital del país y el área metropolitana. Esto debido a que se reportaron los niveles más bajos de líquido de los últimos 30 años en las tres presas que abastecen al Sistema Cutzamala: la Miguel Alemán al 37% de su capacidad, la de Villa Victoria al 27.9% y la de El Bosque, apenas por encima del 50%.</w:t>
            </w:r>
          </w:p>
          <w:p>
            <w:pPr>
              <w:ind w:left="-284" w:right="-427"/>
              <w:jc w:val="both"/>
              <w:rPr>
                <w:rFonts/>
                <w:color w:val="262626" w:themeColor="text1" w:themeTint="D9"/>
              </w:rPr>
            </w:pPr>
            <w:r>
              <w:t>De esta manera, durante las fiestas decembrinas, personas de las 16 alcaldías de la CDMX vieron afectadas sus labores diarias por la falta de este recurso, lo que puso en evidencia el grave problema de escasez que se vive y prendió las alarmas de cara a 2024. Por ello, los expertos de Grupo Rotoplas, líder en soluciones de agua, consideran que es fundamental promover el cuidado y uso óptimo de este bien como propósito número uno para este nuevo año, compartiendo las siguientes prácticas.</w:t>
            </w:r>
          </w:p>
          <w:p>
            <w:pPr>
              <w:ind w:left="-284" w:right="-427"/>
              <w:jc w:val="both"/>
              <w:rPr>
                <w:rFonts/>
                <w:color w:val="262626" w:themeColor="text1" w:themeTint="D9"/>
              </w:rPr>
            </w:pPr>
            <w:r>
              <w:t>Pequeñas acciones con un gran impactoEl cuidado de este recurso comienza en casa, con pequeñas acciones diarias que, si todos las llevan a cabo, tendrán una gran repercusión. Así, se recomienda poner especial atención en algunas áreas y tareas, para garantizar la conservación y el uso óptimo de este bien.</w:t>
            </w:r>
          </w:p>
          <w:p>
            <w:pPr>
              <w:ind w:left="-284" w:right="-427"/>
              <w:jc w:val="both"/>
              <w:rPr>
                <w:rFonts/>
                <w:color w:val="262626" w:themeColor="text1" w:themeTint="D9"/>
              </w:rPr>
            </w:pPr>
            <w:r>
              <w:t>Reparación de fugas: Las fugas de agua, sin importar su tamaño, son un gran problema cuando se trata de cuidar el agua. Por ello, es necesario reparar inmediatamente cualquier fuga en grifos, tuberías o electrodomésticos. De igual manera, hay que estar al pendiente de la calle y ante cualquier eventualidad, reportarla con las autoridades correspondientes.</w:t>
            </w:r>
          </w:p>
          <w:p>
            <w:pPr>
              <w:ind w:left="-284" w:right="-427"/>
              <w:jc w:val="both"/>
              <w:rPr>
                <w:rFonts/>
                <w:color w:val="262626" w:themeColor="text1" w:themeTint="D9"/>
              </w:rPr>
            </w:pPr>
            <w:r>
              <w:t>Consumo responsable y uso óptimo: Es crucial que en las actividades diarias relacionadas con la higiene y limpieza se utilice una cantidad de agua responsable. "Acciones como cerrar el grifo mientras nos enjabonamos o cepillamos los dientes contribuyen al ahorro y a la preservación de este bien. Asimismo, la instalación de dispositivos que nos ayuden a ahorrar este líquido puede contribuir para lograr el propósito de su cuidado. Para ello, se recomienda utilizar grifos de bajo flujo, cabezales de ducha eficientes y tanques de inodoro de bajo consumo".</w:t>
            </w:r>
          </w:p>
          <w:p>
            <w:pPr>
              <w:ind w:left="-284" w:right="-427"/>
              <w:jc w:val="both"/>
              <w:rPr>
                <w:rFonts/>
                <w:color w:val="262626" w:themeColor="text1" w:themeTint="D9"/>
              </w:rPr>
            </w:pPr>
            <w:r>
              <w:t>Almacenamiento: Tener soluciones que permitan una conservación del agua es fundamental en condiciones de escasez como en las que se vive. Por eso, es necesario utilizar tinacos de agua o cisternas para garantizar la calidad óptima de este líquido para consumo y uso humano. De igual manera, es importante llevar a cabo un adecuado mantenimiento de estos productos y de cada una de sus partes para evitar fugas, contaminación y desperdicio.</w:t>
            </w:r>
          </w:p>
          <w:p>
            <w:pPr>
              <w:ind w:left="-284" w:right="-427"/>
              <w:jc w:val="both"/>
              <w:rPr>
                <w:rFonts/>
                <w:color w:val="262626" w:themeColor="text1" w:themeTint="D9"/>
              </w:rPr>
            </w:pPr>
            <w:r>
              <w:t>Captación y reutilización: Explorar formas de reutilizar el agua, como recolectar lluvia para regar plantas o utilizar el sobrante de ciertas tareas domésticas para el vaciado de inodoros o lavar patios, ayuda a reducir la demanda de este líquido.</w:t>
            </w:r>
          </w:p>
          <w:p>
            <w:pPr>
              <w:ind w:left="-284" w:right="-427"/>
              <w:jc w:val="both"/>
              <w:rPr>
                <w:rFonts/>
                <w:color w:val="262626" w:themeColor="text1" w:themeTint="D9"/>
              </w:rPr>
            </w:pPr>
            <w:r>
              <w:t>Educación y concientización: Finalmente, es muy importante promover mejores prácticas para usar agua de manera óptima y responsable. Para cumplir el propósito de cuidarla en este nuevo año, es necesario pasar la voz para que más personas se sumen a la causa, desde los más pequeños en casa, hasta vecinos o amigos.</w:t>
            </w:r>
          </w:p>
          <w:p>
            <w:pPr>
              <w:ind w:left="-284" w:right="-427"/>
              <w:jc w:val="both"/>
              <w:rPr>
                <w:rFonts/>
                <w:color w:val="262626" w:themeColor="text1" w:themeTint="D9"/>
              </w:rPr>
            </w:pPr>
            <w:r>
              <w:t>Estas pequeñas acciones permitirán cumplir el propósito de cuidar el agua y contribuir a su preservación para las presentes y futuras generaciones. De esta manera, los expertos de la compañía esperan inspirar a individuos y comunidades a adoptar prácticas más sostenibles y a convertirse en guardianes responsables de este recurso vital. Grupo Rotoplas reafirma su compromiso con la sostenibilidad, la innovación y la responsabilidad social, trabajando por un mundo con más y mejor agua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 </w:t>
      </w:r>
    </w:p>
    <w:p w:rsidR="00C31F72" w:rsidRDefault="00C31F72" w:rsidP="00AB63FE">
      <w:pPr>
        <w:pStyle w:val="Sinespaciado"/>
        <w:spacing w:line="276" w:lineRule="auto"/>
        <w:ind w:left="-284"/>
        <w:rPr>
          <w:rFonts w:ascii="Arial" w:hAnsi="Arial" w:cs="Arial"/>
        </w:rPr>
      </w:pPr>
      <w:r>
        <w:rPr>
          <w:rFonts w:ascii="Arial" w:hAnsi="Arial" w:cs="Arial"/>
        </w:rPr>
        <w:t>Rotoplas México </w:t>
      </w:r>
    </w:p>
    <w:p w:rsidR="00AB63FE" w:rsidRDefault="00C31F72" w:rsidP="00AB63FE">
      <w:pPr>
        <w:pStyle w:val="Sinespaciado"/>
        <w:spacing w:line="276" w:lineRule="auto"/>
        <w:ind w:left="-284"/>
        <w:rPr>
          <w:rFonts w:ascii="Arial" w:hAnsi="Arial" w:cs="Arial"/>
        </w:rPr>
      </w:pPr>
      <w:r>
        <w:rPr>
          <w:rFonts w:ascii="Arial" w:hAnsi="Arial" w:cs="Arial"/>
        </w:rPr>
        <w:t>800 506 3000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https://www.mexicopress.com.mx/cuidar-el-agua-proposito-numero-uno-en-2024_1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Urbanismo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