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06/07/2022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presenta intercambiador de calor de placas calidad y confiabilidad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Los intercambiadores de calor de placas semi-soldadas están optimizados para aplicaciones industriales en sistemas con amoníaco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 https://www.danfoss.com/es-mx presentó una nueva serie de intercambiadores de calor de placas semisoldadas diseñadas, fabricadas y probadas específicamente para adaptarse a aplicaciones de refrigeración industrial con amoníaco. La gama SW19-59 agrega una nueva opción a su amplia variedad de soluciones de refrigeración industrial destacando sobre todo la seguridad en el funcionamiento.</w:t></w:r></w:p><w:p><w:pPr><w:ind w:left="-284" w:right="-427"/>	<w:jc w:val="both"/><w:rPr><w:rFonts/><w:color w:val="262626" w:themeColor="text1" w:themeTint="D9"/></w:rPr></w:pPr><w:r><w:t>Los intercambiadores de calor de placas semi-soldadas están optimizados para aplicaciones industriales en sistemas con amoníaco y se pueden usar para aplicaciones como condensadores, evaporadores inundados y bombeados, subenfriadores, desuperheaters, economizadores y enfriadores de aceite, con placas de diferentes espesores (0.5, 0.6 y 0.7mm) y fabricadas en acero inoxidable (AISI 304 o 316L) y titanio. Incluye los tamaños SW19-SW59, y soportan temperaturas que van desde -40°C hasta 120°C y rangos de presión de hasta 25 bar (300 psi), dijo Roberto Badillo Gerente de Ventas de Refrigeración Industrial en Danfoss México.</w:t></w:r></w:p><w:p><w:pPr><w:ind w:left="-284" w:right="-427"/>	<w:jc w:val="both"/><w:rPr><w:rFonts/><w:color w:val="262626" w:themeColor="text1" w:themeTint="D9"/></w:rPr></w:pPr><w:r><w:t>La nueva línea de intercambiadores de calor aprovecha la experiencia de investigación y desarrollo de Danfoss para ayudar a los profesionales de la refrigeración industrial a trabajar de forma más segura y energéticamente eficiente. En su diseño se han introducido varias mejoras importantes que los convierten en la solución ideal para aplicaciones de refrigeración industrial; como por ejemplo, la capacidad de transferencia de calor de alto nivel. La gama SW19-59 brinda un rendimiento térmico mejorado gracias a la geometría optimizada de las placas, que admite un caudal con turbulencias intensas y permite trabajar con un diseño compacto y una carga menor.</w:t></w:r></w:p><w:p><w:pPr><w:ind w:left="-284" w:right="-427"/>	<w:jc w:val="both"/><w:rPr><w:rFonts/><w:color w:val="262626" w:themeColor="text1" w:themeTint="D9"/></w:rPr></w:pPr><w:r><w:t>Es un producto de alta calidad: completamente probado, el diseño del intercambiador de calor de placas semisoldado de Danfoss se ha sometido a pruebas térmicas y mecánicas. Además, cada cartucho de placas semisoldado y cada intercambiador de calor de placas totalmente montado se someten cuidadosamente a pruebas de fugas con Helio antes de abandonar la fábrica de Danfoss, por lo que garantizamos su funcionamiento y su vida útil comentó Badillo.</w:t></w:r></w:p><w:p><w:pPr><w:ind w:left="-284" w:right="-427"/>	<w:jc w:val="both"/><w:rPr><w:rFonts/><w:color w:val="262626" w:themeColor="text1" w:themeTint="D9"/></w:rPr></w:pPr><w:r><w:t>El nuevo sistema de juntas mejora la estabilidad del grupo de placas y la seguridad operativa, garantiza la estabilidad de la junta y la alineación óptima para tareas de servicio y mantenimiento sin contratiempos de forma rápida y sencilla.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https://www.mexicopress.com.mx/danfoss-presenta-intercambiador-de-calor-de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Ecología E-Commerce Consumo Nuevo León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