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CDMX el 02/02/2024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Danfoss y Google firman una asociación estratégica sobre inteligencia artificial y eficiencia energética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Danfoss, el grupo de ingeniería multinacional danés aprovechará la IA generativa con Google para transformar la experiencia del cliente y optimizar los procesos internos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Danfoss y Google anunciaron hoy una asociación estratégica para hacer uso de los últimos avances en inteligencia artificial (IA) y promover soluciones energéticamente eficientes en los centros de datos.</w:t>
            </w:r>
          </w:p>
          <w:p>
            <w:pPr>
              <w:ind w:left="-284" w:right="-427"/>
              <w:jc w:val="both"/>
              <w:rPr>
                <w:rFonts/>
                <w:color w:val="262626" w:themeColor="text1" w:themeTint="D9"/>
              </w:rPr>
            </w:pPr>
            <w:r>
              <w:t>En este acuerdo, Danfoss, el grupo multinacional danés de ingeniería, utilizará las capacidades de inteligencia artificial generativa de Google Cloud para optimizar la experiencia del cliente, agilizar los procesos de trabajo internos y mejorar la productividad en toda la organización. Esto se puede hacer, por ejemplo, utilizando IA genérica para recopilar y mostrar información, automatizar conocimientos, generar descripciones de productos y crear soluciones con chatbots en el comercio electrónico.</w:t>
            </w:r>
          </w:p>
          <w:p>
            <w:pPr>
              <w:ind w:left="-284" w:right="-427"/>
              <w:jc w:val="both"/>
              <w:rPr>
                <w:rFonts/>
                <w:color w:val="262626" w:themeColor="text1" w:themeTint="D9"/>
              </w:rPr>
            </w:pPr>
            <w:r>
              <w:t>Como líder mundial en soluciones energéticamente eficientes, Danfoss está trabajando con Google para implementar sistemas de enfriamiento sustentables para centros de datos y diseñar sistemas que reutilicen el exceso de calor producido por los centros de datos. Los compresores Danfoss Turbocor® ofrecen soluciones altamente confiables y altamente eficientes cuando los socios OEM los aplican de manera experta y Google los está instalando para mejorar la eficiencia energética y descarbonizar los sistemas de calefacción y refrigeración en los centros de datos.</w:t>
            </w:r>
          </w:p>
          <w:p>
            <w:pPr>
              <w:ind w:left="-284" w:right="-427"/>
              <w:jc w:val="both"/>
              <w:rPr>
                <w:rFonts/>
                <w:color w:val="262626" w:themeColor="text1" w:themeTint="D9"/>
              </w:rPr>
            </w:pPr>
            <w:r>
              <w:t>Mientras tanto, los módulos de reutilización de calor de Danfoss harán posible que Google capture y reutilice el calor producido por los centros de datos, proporcionando una fuente de energía renovable para suministrar calefacción en el sitio y a los edificios comerciales y residenciales vecinos, comunidades e industrias que necesitan calor para sus procesos. En el futuro, la experiencia de Danfoss en soluciones de descarbonización se utilizará en mayor medida para promover la sostenibilidad de los centros de datos en Europa y América del Norte entre otros.</w:t>
            </w:r>
          </w:p>
          <w:p>
            <w:pPr>
              <w:ind w:left="-284" w:right="-427"/>
              <w:jc w:val="both"/>
              <w:rPr>
                <w:rFonts/>
                <w:color w:val="262626" w:themeColor="text1" w:themeTint="D9"/>
              </w:rPr>
            </w:pPr>
            <w:r>
              <w:t>El nuevo acuerdo, anunciado durante la AHR Expo en Chicago, EE.UU., se basa en una colaboración existente entre las dos empresas, que sostuvieron los fundadores del Net Zero Innovation Hub en Fredericia, Dinamarca, anunciado en septiembre de 2023, donde varios de los principales actores unieron fuerzas para acelerar la transformación verde de los centros de datos. Danfoss y Google ahora están dando un paso más al firmar una asociación más amplia.</w:t>
            </w:r>
          </w:p>
          <w:p>
            <w:pPr>
              <w:ind w:left="-284" w:right="-427"/>
              <w:jc w:val="both"/>
              <w:rPr>
                <w:rFonts/>
                <w:color w:val="262626" w:themeColor="text1" w:themeTint="D9"/>
              </w:rPr>
            </w:pPr>
            <w:r>
              <w:t>Jürgen Fischer, presidente de Danfoss Climate Solutions, mencionó "en Danfoss queremos revolucionar la forma en que se construye, descarbonizamos los centros de datos junto con los clientes. Cuando se hizo la asociación entre industrias, como se ha hecho con Google, aceleramos este desarrollo hacia la construcción de centros de datos mejores y más sostenibles, utilizando tecnologías disponibles en la actualidad".</w:t>
            </w:r>
          </w:p>
          <w:p>
            <w:pPr>
              <w:ind w:left="-284" w:right="-427"/>
              <w:jc w:val="both"/>
              <w:rPr>
                <w:rFonts/>
                <w:color w:val="262626" w:themeColor="text1" w:themeTint="D9"/>
              </w:rPr>
            </w:pPr>
            <w:r>
              <w:t>El vicepresidente de innovación de centros de datos de Google, J.P. Clausen, mostró su entusiasmo con la colaboración y expresó que "este es un gran ejemplo de una asociación que utiliza las fortalezas de cada uno y utiliza la tecnología para optimizar la experiencia del cliente, aumentar la productividad y alcanzar objetivos de sostenibilidad. Danfoss es líder en eficiencia energética y estas soluciones ayudan a respaldar el objetivo de Google para 2030 de hacer funcionar los centros de datos con energía libre de carbono las 24 horas del día, los 7 días de la semana. Los trabajadores de Danfoss están felices de ofrecer innovación en IA a través de Google Cloud, permitiendo a empresas como Danfoss operar de maneras nuevas y más inteligentes", afirmó J.P. Clausen.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Lorena Carreño</w:t>
      </w:r>
    </w:p>
    <w:p w:rsidR="00C31F72" w:rsidRDefault="00C31F72" w:rsidP="00AB63FE">
      <w:pPr>
        <w:pStyle w:val="Sinespaciado"/>
        <w:spacing w:line="276" w:lineRule="auto"/>
        <w:ind w:left="-284"/>
        <w:rPr>
          <w:rFonts w:ascii="Arial" w:hAnsi="Arial" w:cs="Arial"/>
        </w:rPr>
      </w:pPr>
      <w:r>
        <w:rPr>
          <w:rFonts w:ascii="Arial" w:hAnsi="Arial" w:cs="Arial"/>
        </w:rPr>
        <w:t>MarketingQ</w:t>
      </w:r>
    </w:p>
    <w:p w:rsidR="00AB63FE" w:rsidRDefault="00C31F72" w:rsidP="00AB63FE">
      <w:pPr>
        <w:pStyle w:val="Sinespaciado"/>
        <w:spacing w:line="276" w:lineRule="auto"/>
        <w:ind w:left="-284"/>
        <w:rPr>
          <w:rFonts w:ascii="Arial" w:hAnsi="Arial" w:cs="Arial"/>
        </w:rPr>
      </w:pPr>
      <w:r>
        <w:rPr>
          <w:rFonts w:ascii="Arial" w:hAnsi="Arial" w:cs="Arial"/>
        </w:rPr>
        <w:t>5528553031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https://www.mexicopress.com.mx/danfoss-y-google-firman-una-asociacion</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Inteligencia Artificial y Robótica Innovación Tecnológica Sector Energético Digital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