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Doctoralia invierte más de $160 millones de pesos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su quinto aniversario, la compañía ha conseguido impulsar una revolución digital que apunta a democratizar los servicios de salud en el país. De enero a julio de 2022, la empresa ha invertido más de 160 millones de pesos para fortalecer su portafolio de servicios en el mercado corporativo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Doctoralia, -la plataforma líder mundial que conecta a profesionales de la salud con pacientes- se encuentra de manteles largos. La empresa que arribó a México en 2017, celebra su quinto aniversario consolidándose como un actor clave en la evolución de la digitalización de la salud, contribuyendo a que este proceso sea mucho más eficiente para que más personas tengan acceso a los mejores servicios de salud.</w:t>
            </w:r>
          </w:p>
          <w:p>
            <w:pPr>
              <w:ind w:left="-284" w:right="-427"/>
              <w:jc w:val="both"/>
              <w:rPr>
                <w:rFonts/>
                <w:color w:val="262626" w:themeColor="text1" w:themeTint="D9"/>
              </w:rPr>
            </w:pPr>
            <w:r>
              <w:t>El compromiso de Doctoralia en México, se ve reflejado en el volumen de inversión que la compañía ha realizado para desarrollar el aspecto humano y tecnológico, tan sólo en lo que va de este año, la compañía ha invertido más de 160 millones de pesos en México, generando más de 350 empleos en todo el país y robusteciendo su portafolio de soluciones para el mercado corporativo.  </w:t>
            </w:r>
          </w:p>
          <w:p>
            <w:pPr>
              <w:ind w:left="-284" w:right="-427"/>
              <w:jc w:val="both"/>
              <w:rPr>
                <w:rFonts/>
                <w:color w:val="262626" w:themeColor="text1" w:themeTint="D9"/>
              </w:rPr>
            </w:pPr>
            <w:r>
              <w:t>"Tras 5 años de operaciones en el país, hoy más de 190 mil profesionales de la salud han confiado en Doctoralia para digitalizar sus procesos y eficientar sus tiempos, lo que ha llevado a alcanzar un total de 25 millones de reservaciones desde el 2017. Sin embargo, la intención es ir más allá de esto y además brindarles herramientas a los profesionales de la salud, en el último año el portafolio de servicios para el sector corporativo se vio fortalecido, es ahí donde aún existe una gran labor por delante", señaló Adrián Alcántara, Director General de Doctoralia México. </w:t>
            </w:r>
          </w:p>
          <w:p>
            <w:pPr>
              <w:ind w:left="-284" w:right="-427"/>
              <w:jc w:val="both"/>
              <w:rPr>
                <w:rFonts/>
                <w:color w:val="262626" w:themeColor="text1" w:themeTint="D9"/>
              </w:rPr>
            </w:pPr>
            <w:r>
              <w:t>Tan sólo este año, de enero a agosto, se han agendado 8.6 millones de citas, cifra que representa un crecimiento exponencial y que la compañía espera cerrar con más de 12 millones de citas agendadas a través de Doctoralia; es decir, casi la mitad de lo que se ha logrado en toda la historia de la plataforma. </w:t>
            </w:r>
          </w:p>
          <w:p>
            <w:pPr>
              <w:ind w:left="-284" w:right="-427"/>
              <w:jc w:val="both"/>
              <w:rPr>
                <w:rFonts/>
                <w:color w:val="262626" w:themeColor="text1" w:themeTint="D9"/>
              </w:rPr>
            </w:pPr>
            <w:r>
              <w:t>En el sector corporativo, cada vez más clínicas y centros hospitalarios han comenzado a invertir mucho más en tecnología para ahorrar tiempo automatizando tareas manuales y mejorando la experiencia del paciente. </w:t>
            </w:r>
          </w:p>
          <w:p>
            <w:pPr>
              <w:ind w:left="-284" w:right="-427"/>
              <w:jc w:val="both"/>
              <w:rPr>
                <w:rFonts/>
                <w:color w:val="262626" w:themeColor="text1" w:themeTint="D9"/>
              </w:rPr>
            </w:pPr>
            <w:r>
              <w:t>"Actualmente existen cientos de clínicas de todos los tamaños que se han sumado a la transformación digital, pero también hay muchas más clínicas que están abiertas a transformar su forma habitual de trabajo con el objetivo de brindar una mejor atención al paciente, ya que el paciente también se ha convertido en el centro de la atención médica tras la pandemia", complementó Adrián.  </w:t>
            </w:r>
          </w:p>
          <w:p>
            <w:pPr>
              <w:ind w:left="-284" w:right="-427"/>
              <w:jc w:val="both"/>
              <w:rPr>
                <w:rFonts/>
                <w:color w:val="262626" w:themeColor="text1" w:themeTint="D9"/>
              </w:rPr>
            </w:pPr>
            <w:r>
              <w:t>En el caso de los pacientes, en Doctoralia el 68% de las personas que buscan a un especialista son mujeres, de un rango de edad entre los 25 y 44 años. Y ellas son las que más interactúan en la sección "Pregunta al Experto", en donde históricamente se han realizado en estos cinco años, más de 732 mil preguntas. </w:t>
            </w:r>
          </w:p>
          <w:p>
            <w:pPr>
              <w:ind w:left="-284" w:right="-427"/>
              <w:jc w:val="both"/>
              <w:rPr>
                <w:rFonts/>
                <w:color w:val="262626" w:themeColor="text1" w:themeTint="D9"/>
              </w:rPr>
            </w:pPr>
            <w:r>
              <w:t>Doctoralia se ha posicionado como uno de los sitios más visitados en México, registrando más de 10 millones de visitas mensuales; mientras que la aplicación para pacientes está en el top 5 de aplicaciones de medicina, tanto para Android como para iOS. </w:t>
            </w:r>
          </w:p>
          <w:p>
            <w:pPr>
              <w:ind w:left="-284" w:right="-427"/>
              <w:jc w:val="both"/>
              <w:rPr>
                <w:rFonts/>
                <w:color w:val="262626" w:themeColor="text1" w:themeTint="D9"/>
              </w:rPr>
            </w:pPr>
            <w:r>
              <w:t>Con todo este trabajo, tan sólo en 2022 Doctoralia ha incrementado su facturación de forma constante y para el próximo año se prevé que aumente un 50 por ciento. Para el 2023, la compañía piensa invertir más de 350 millones de pesos en capital humano, desarrollo tecnológico y expansión en el sector corporativo.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López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5532237680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https://www.mexicopress.com.mx/doctoralia-invierte-mas-de-160-millones-de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Finanzas Emprendedores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