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14/07/2020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Dominan las redes sociales conversación entorno a T-MEC: Reputation Digital Institute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el estudio realizado por el Reputation Digital Institute, se analizaron 3 millones de menciones, publicaciones y comentarios en medios digitales sobre el T-MEC durante el periodo correspondiente del 01 de enero de 2020 al 02 de julio de 2020. El 79% de la conversación entorno a este tema se lleva en las redes sociales mientras que en medios tradicionales de conversación se detecta solamente el 21%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entrada del nuevo Tratado entre México, Estados Unidos y Canadá (T-MEC) y la reciente visita del Presidente López Obrador a Estados Unidos para conversar sobre el tema con el Presidente Donald Trump, ha incrementado la conversación sobre el tema en redes sociales y medios tradicionales.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entorno digital 3 portales de periódicos nacionales fueron los medios que dominaron la conversación en el tema, alcanzando el 45% de todas las publicaciones entorno al T-MEC. Cabe destacar que el 79% de la conversación se está dando en las redes sociales, contra solo un 21% de publicaciones en los medios de comunicación.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 anterior da cuenta de una conversación donde la mayoría de los involucrados son expertos en economía y personas interesadas en finanzas, relaciones exteriores y política.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tendencia de la conversación digital de este tema ha incrementado y entre los temas más relevantes se encuentran: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Reputation Digital Institute, analizó más de 3 millones de conversaciones en el entorno digital y a partir de dicho análisis, llegó a las siguientes conclusiones.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Después de la pandemia de COVID-19 en México, el tema más relevante durante el transcurso de 2020 ha sido el acuerdo y la implementación del T-MEC.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redes sociales consideran el acuerdo alcanzado como una victoria del Presidente López Obrador.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tres ejes principales en los que se centra la comunicación al respecto del inicio del T-MEC son: relaciones laborales, intercambio comercial y desarrollo de tecnologías.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Distintos políticos, comunicadores, empresarios y hasta vloggeros o twitteros son los que definen la conversación digital entorno al tema en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sentimiento de la conversación digital se ha vuelto negativo por la visita del Presidente de México a Estados Unidos en tiempo electoral.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el Instituto de Reputación Digital Reputation Digital Institute está conformado por un equipo multidisciplinario que se encarga de la elaboración de estrategias digitales para posicionar personas, marcas o instituciones. Desde su conformación a mediados de 2017, el Instituto ha colaborado con personajes políticos, empresas del sector privado y organismos públicos, con el objetivo de blindar, posicionar o mejorar la reputación digital.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brindar un referente en cuanto a la toma de decisiones en temas de comunicación, Reputation Digital Institute creó el Índice de Reputación Digital (IRD) que consiste en medir con una serie de herramientas y metodologías en el ramo informático-analítico, el comportamiento de la información, resultados de la métrica y el monitoreo correspondiente tanto de personajes públicos, como de marcas, tendencias e instituciones. Todo ello desarrollado in-house, por un grupo multidisciplinario de profesionales.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“El Índice de Reputación Digital (IRD) es una herramienta única en su tipo que analiza la huella digital de marcas y personas, para determinar de manera precisa la reputación en medios digitales, considerando menciones en redes sociales, sitios web y blogs”, detalla Guillermo Perezbolde, Director General del Reputation Digital Institute.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su realización, cada reporte se procesa por medio de software propietario, así como un equipo de expertos en análisis de información y estadística, lo que lo convierte en la solución más confiable para determinar la reputación en internet. Cabe resaltar que el Índice de Reputación Digital es único en su tipo por su precisión y tiempo de procesamiento, se recomienda evaluar la reputación de la persona, marca o institución por lo menos cada tres meses.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FWD CONSULTORES SC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54889088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https://www.mexicopress.com.mx/dominan-las-redes-sociales-conversacion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Telecomunicaciones Comunicación Sociedad E-Commerce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