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27/09/2018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Dona Fundación Gigante viviendas a damnificados por el sismo del 19S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proyecto tiene un modelo de trabajo participativo, que busca, además de ofrecer vivienda digna y segura, reactivar la economía local. Fundación Gigante realizó una colecta interna entre los colaboradores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 año del sismo que tomo a todos por sorpresa en México, Fundación Gigante, Échale a tu casa, Fideicomiso Fuerza México y Unidos por Morelos, hicieron la entrega de 37 viviendas en el municipio de Totolapan, Morelos, comunidad seriamente afectada.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 Fundación Gigante con Échale a tu Casa contempla la entrega de 172 viviendas en comunidades de Morelos como Yautepec, Ocuituco, Totolapan, Cuautla, Yecapixtla, Zacatepec,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ejes rectores de Fundación Gigante es precisamente el apoyo a desastres naturales, es por ello que la organización decidió sumarse a está alianza y apoyar de diversas formas a los afectados por el sismo, incluyendo a sus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atender las necesidades del sismo, Fundación Gigante realizó una colecta interna entre los colaboradores, quienes recaudaron la cantidad de $2,748,509 pesos, Fundación duplicó esta cifra, logrando un total de $5,497,018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recibir donativos extraordinarios por $2,225,000 pesos de Gigante Grupo Inmobiliario, Office Depot, Toks y Grupo Presidente, percibiendo un gran total de $7,747, 018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sentimos muy satisfechos de ser parte de este gran esfuerzo, agradecemos el apoyo de los colaboradores y empresas de Grupo Gigante y Grupo Presidente, así como la confianza del Fideicomiso Fuerza México para lograr la reconstrucción y ser capaces de entregar estas viviendas el día de hoy”. Aseguro Maricarmen Fortes Losada, Presidenta de Fundación Gigante.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tiene un modelo de trabajo participativo, que busca, además de ofrecer vivienda digna y segura, reactivar la economía local. Las mismas personas beneficiadas tienen la oportunidad de trabajar en la construcción de las casas de su comunidad y percibir un ingreso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construcción de cada casa tiene un valor de $220 mil pesos, de los cuales Fundación Gigante y Fuerza México aportan $50 mil, cada uno, y Unidos por Morelos $120 mil.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“Tanto para la producción del material como para la construcción de las casas la gente que trabaja es gente de la comunidad, que se capacita y que se le paga por ello. El recurso de Fundación Gigante se usa para materia prima y para que exista la generación de empleos y derrama económica. Además, todos los materiales y elementos industrializados que se compran provienen de proveedores locales”, explicó Piazzesi.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labores de construcción y entrega continúan, así como el apoyo y la unión de los distintos actores que están comprometidos a trabajar por quienes más lo requieren. Pronto todos los beneficiarios podrán disfrutar de sus familias en un nuevo hogar acogedor, pero, sobre todo,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www.fundaciongigante.org.mx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https://www.mexicopress.com.mx/dona-fundacion-gigante-viviendas-a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