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Barcelona el 16/07/2020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EAE sube 8 posiciones y se sitúa entre las 55 mejores escuelas de negocio del mundo, según Expansión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ranking "MBA 2020", elaborado por la prestigiosa revista mexicana Expansión, tiene como objetivo identificar a las mejores escuelas de negocios del mundo y sus programas MBA globales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EAE Business School ha subido 8 posiciones, respecto a la pasada edición del ranking de Expansión México, y se sitúa entre las 55 mejores escuelas de negocio del mundo para realizar un MBA a tiempo completo. El ranking “MBA 2020”, elaborado por la prestigiosa revista mexicana Expansión, tiene como objetivo identificar a las mejores escuelas de negocios del mundo y sus programas MBA globales desde las perspectivas tanto del alumno como del claustro.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elaboración del ranking, Expansión México tiene en cuenta la composición del claustro académico (20%); la creación del conocimientos (10%), el avance en la carrera (25%), la responsabilidad social (10%), GMAT (20%) y la diversidad y multiculturalismo (15%). Para la calibración final, el ranking valora la posición de la escuela en los rankings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MBA de EAE Business SchoolEl MBA de EAE es uno de los programas directivos con mayor tradición en España con más 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MBA de EAE es uno de los programas directivos con mayor tradición en España, al tener más de 50 años de historia. Así, los programas MBA Full Time, e International MBA están entre los MBA más reputados a nivel mundial y europeo en relación a la empleabilidad que ofrecen a sus alumnos. El MBA de EAE da la opción de realizar una estancias académicas en UC Berkeley, Pace University (New York) o Shanghai University y sus asignaturas son impartidas por directivos de empresa y profesores de universidades y escuelas de negocios partners de EAE, valores que acentúan su internacionalización.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ranking de Expansión México se suma a otros rankings que ponen en valor los programas de MBA de EAE Business School. Prestigiosos rankeadores como Bloomberg, Poet  and  Quants, América Economía y QS también han reconocido algunas de las modalidades del MBA de EAE Business School, que se imparten tanto en el campus de Barcelona como en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link se pueden ver los resultados: https://expansion.mx/revista-digital/julio-2020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EAE Business SchoolEAE Business School es una escuela de negocios internacional con una visión de vanguardia e innovadora para abordar los retos del siglo XXI. Cuenta con más de 80.000 alumnos de más de 100 nacionalidades diferentes y un profesorado con más de 500 docentes (35% internacionales) que, en su mayoría, combinan su actividad profesional con la académica. La escuela cuenta con alianzas internacionales con instituciones de prestigio como Babson College, UCLA o U.C Berkeley en EE.UU.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compromiso con el desarrollo profesional de sus alumnos, EAE Business School ha gestionado este año más de 7.000 ofertas de empleo para trabajar en más de 40 países y en 30 sectores diferentes, gracias una red de empresas colaboradoras que actualmente supera los 5.300 socios. Estos datos han permitido que EAE aumente la tasa de inserción de sus estudiantes y el ROI de sus másteres, por lo que ha sido reconocida en los rankings internacionales Bloomberg y QS.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EAE Business School forma parte de Planeta Formación y Universidades la división de formación de Grupo Planeta, una red internacional de educación superior. Planeta Formación y Universidades cuenta con veinte instituciones educativas en España, Francia, Italia, Norte de África y Colombia por la que cada año se forman más de 100.000 estudiantes procedentes de más de 114 nacionalidades distintas.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Montserrat Bros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93 227 80 90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https://www.mexicopress.com.mx/eae-sube-8-posiciones-y-se-situa-entre-las-55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Marketing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