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19/04/2023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eretail ecommerce crece e impulsa el desarrollo de los negocios digitales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Day México reunió con éxito a toda la industria del digital Commerce en un solo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eRetail Day México Blended [Professional] Experience concluyó con éxito su décima edición en la que a su vez volvió a la presencialidad luego de 3 años, en combinación con actividades online. Fue un evento de capacitación y networking donde a través de charlas, conferencias y talleres, los profesionales pudieron capacitarse y aprender sobre las tendencias actuales de esta industria. Es una iniciativa regional del eCommerce Institute coorganizado localmente por la Asociación Méxicana de Venta Online (AMVO).</w:t>
            </w:r>
          </w:p>
          <w:p>
            <w:pPr>
              <w:ind w:left="-284" w:right="-427"/>
              <w:jc w:val="both"/>
              <w:rPr>
                <w:rFonts/>
                <w:color w:val="262626" w:themeColor="text1" w:themeTint="D9"/>
              </w:rPr>
            </w:pPr>
            <w:r>
              <w:t>Más de 3.000 profesionales se inscribieron para participar y debatir en el encuentro presencial las temáticas relacionadas con las últimas tendencias en negocios digitales, y más de 2.300 personas entraron a la plataforma del evento para acceder a las conferencias y plenarias, workshops on demand, actividades especiales en vivo, visitar el área de servicios y soluciones, entre otras propuestas.</w:t>
            </w:r>
          </w:p>
          <w:p>
            <w:pPr>
              <w:ind w:left="-284" w:right="-427"/>
              <w:jc w:val="both"/>
              <w:rPr>
                <w:rFonts/>
                <w:color w:val="262626" w:themeColor="text1" w:themeTint="D9"/>
              </w:rPr>
            </w:pPr>
            <w:r>
              <w:t>Durante el encuentro se analizó la visión general y las oportunidades que presenta el comercio electrónico en México. Daniela Orozco, Market Research  and  Economic Intelligence Director de AMVO, compartió conclusiones de la situación actual y las estrategias de mejora. </w:t>
            </w:r>
          </w:p>
          <w:p>
            <w:pPr>
              <w:ind w:left="-284" w:right="-427"/>
              <w:jc w:val="both"/>
              <w:rPr>
                <w:rFonts/>
                <w:color w:val="262626" w:themeColor="text1" w:themeTint="D9"/>
              </w:rPr>
            </w:pPr>
            <w:r>
              <w:t>A modo de resumen, se destacó: </w:t>
            </w:r>
          </w:p>
          <w:p>
            <w:pPr>
              <w:ind w:left="-284" w:right="-427"/>
              <w:jc w:val="both"/>
              <w:rPr>
                <w:rFonts/>
                <w:color w:val="262626" w:themeColor="text1" w:themeTint="D9"/>
              </w:rPr>
            </w:pPr>
            <w:r>
              <w:t>En 2022, el valor de mercado del eCommerce Retail en México alcanzó los $528 millones de pesos con un crecimiento del 23%.	 </w:t>
            </w:r>
          </w:p>
          <w:p>
            <w:pPr>
              <w:ind w:left="-284" w:right="-427"/>
              <w:jc w:val="both"/>
              <w:rPr>
                <w:rFonts/>
                <w:color w:val="262626" w:themeColor="text1" w:themeTint="D9"/>
              </w:rPr>
            </w:pPr>
            <w:r>
              <w:t>Más de 63 millones de personas en México ya adquieren sus productos y servicios a través de internet.	 </w:t>
            </w:r>
          </w:p>
          <w:p>
            <w:pPr>
              <w:ind w:left="-284" w:right="-427"/>
              <w:jc w:val="both"/>
              <w:rPr>
                <w:rFonts/>
                <w:color w:val="262626" w:themeColor="text1" w:themeTint="D9"/>
              </w:rPr>
            </w:pPr>
            <w:r>
              <w:t>Los métodos de entrega más utilizados por los mexicanos son el envío a domicilio y la recolección en tienda física.</w:t>
            </w:r>
          </w:p>
          <w:p>
            <w:pPr>
              <w:ind w:left="-284" w:right="-427"/>
              <w:jc w:val="both"/>
              <w:rPr>
                <w:rFonts/>
                <w:color w:val="262626" w:themeColor="text1" w:themeTint="D9"/>
              </w:rPr>
            </w:pPr>
            <w:r>
              <w:t>"Cierro con mucho orgullo la edición número 155 del Tour eCommerce Day, y la número 10 del eRetail Day México en donde retomamos la presencialidad después de tres años, durante los cuales se ha marcado el rumbo del digital commerce mexicano. Este ecosistema alcanzó un crecimiento del 23% anual y un valor de mercado que superó los 500 millones de pesos con más de 60 millones de mexicanos consumiendo x canales digitales, posicionándose entre los 5 países del mundo con más ventas online. Por nuestra parte, además de reunirnos junto a los Líderes de esta industria para conocer los desafíos que enfrentaron, las estrategias y buenas prácticas que implementaron, también hemos inaugurado nuevos espacios como el de las experiencias inmersivas, para indagar esa frontera entre la virtualidad, lo digital y lo físico, como también los eHubs por medio de sesiones con expertos de la industria. Todo esto, sumándose al resto de las propuestas que ya son parte de estos eventos que se realizan con el propósito de profesionalizar a los talentos, quienes cada año tienen el gran reto de hacer posible el crecimiento de esta industria de forma rentable y sustentable. Puedo decir que celebramos un encuentro exitoso, considerando la cantidad de players que han asistido buscando respuestas que potencien sus negocios, una señal más de esfuerzo incesante por optimizar la experiencia de compra del consumidor", comenta Marcos Pueyrredon, Presidente del eCommerce Institute y coFounder  and  Global Executive SVP de VTEX.</w:t>
            </w:r>
          </w:p>
          <w:p>
            <w:pPr>
              <w:ind w:left="-284" w:right="-427"/>
              <w:jc w:val="both"/>
              <w:rPr>
                <w:rFonts/>
                <w:color w:val="262626" w:themeColor="text1" w:themeTint="D9"/>
              </w:rPr>
            </w:pPr>
            <w:r>
              <w:t>Las empresas que dejan huella en el ecosistema digital fueron reconocidas.Se entregaron los  eCommerce Awards México 2023.</w:t>
            </w:r>
          </w:p>
          <w:p>
            <w:pPr>
              <w:ind w:left="-284" w:right="-427"/>
              <w:jc w:val="both"/>
              <w:rPr>
                <w:rFonts/>
                <w:color w:val="262626" w:themeColor="text1" w:themeTint="D9"/>
              </w:rPr>
            </w:pPr>
            <w:r>
              <w:t>Los eCommerce Awards fueron creados para distinguir a las empresas por su labor en la industria del Digital Commerce y los Negocios por Internet. Los ganadores de la edición 2023 en México fueron: </w:t>
            </w:r>
          </w:p>
          <w:p>
            <w:pPr>
              <w:ind w:left="-284" w:right="-427"/>
              <w:jc w:val="both"/>
              <w:rPr>
                <w:rFonts/>
                <w:color w:val="262626" w:themeColor="text1" w:themeTint="D9"/>
              </w:rPr>
            </w:pPr>
            <w:r>
              <w:t>Líderes del eCommerce en la Industria Turística: Despegar https://www.despegar.com.mx/</w:t>
            </w:r>
          </w:p>
          <w:p>
            <w:pPr>
              <w:ind w:left="-284" w:right="-427"/>
              <w:jc w:val="both"/>
              <w:rPr>
                <w:rFonts/>
                <w:color w:val="262626" w:themeColor="text1" w:themeTint="D9"/>
              </w:rPr>
            </w:pPr>
            <w:r>
              <w:t>Líderes del eCommerce en Retail: Coppel https://www.coppel.com/</w:t>
            </w:r>
          </w:p>
          <w:p>
            <w:pPr>
              <w:ind w:left="-284" w:right="-427"/>
              <w:jc w:val="both"/>
              <w:rPr>
                <w:rFonts/>
                <w:color w:val="262626" w:themeColor="text1" w:themeTint="D9"/>
              </w:rPr>
            </w:pPr>
            <w:r>
              <w:t>Entretenimientos y Medios en eCommerce: Netflix https://www.netflix.com/mx</w:t>
            </w:r>
          </w:p>
          <w:p>
            <w:pPr>
              <w:ind w:left="-284" w:right="-427"/>
              <w:jc w:val="both"/>
              <w:rPr>
                <w:rFonts/>
                <w:color w:val="262626" w:themeColor="text1" w:themeTint="D9"/>
              </w:rPr>
            </w:pPr>
            <w:r>
              <w:t>Mejor proveedor de servicios de IT y soluciones para eCommerce: VTEX https://vtex.com/mx-es/ </w:t>
            </w:r>
          </w:p>
          <w:p>
            <w:pPr>
              <w:ind w:left="-284" w:right="-427"/>
              <w:jc w:val="both"/>
              <w:rPr>
                <w:rFonts/>
                <w:color w:val="262626" w:themeColor="text1" w:themeTint="D9"/>
              </w:rPr>
            </w:pPr>
            <w:r>
              <w:t>Servicios Financieros y Banca Online: Mercado Pago https://www.mercadopago.com.mx/</w:t>
            </w:r>
          </w:p>
          <w:p>
            <w:pPr>
              <w:ind w:left="-284" w:right="-427"/>
              <w:jc w:val="both"/>
              <w:rPr>
                <w:rFonts/>
                <w:color w:val="262626" w:themeColor="text1" w:themeTint="D9"/>
              </w:rPr>
            </w:pPr>
            <w:r>
              <w:t>Indumentaria y moda en eCommerce: Sally https://www.sallymexico.com/</w:t>
            </w:r>
          </w:p>
          <w:p>
            <w:pPr>
              <w:ind w:left="-284" w:right="-427"/>
              <w:jc w:val="both"/>
              <w:rPr>
                <w:rFonts/>
                <w:color w:val="262626" w:themeColor="text1" w:themeTint="D9"/>
              </w:rPr>
            </w:pPr>
            <w:r>
              <w:t>Mejor Agencia de eCommerce: Ecomsur https://www.ecomsur.com/</w:t>
            </w:r>
          </w:p>
          <w:p>
            <w:pPr>
              <w:ind w:left="-284" w:right="-427"/>
              <w:jc w:val="both"/>
              <w:rPr>
                <w:rFonts/>
                <w:color w:val="262626" w:themeColor="text1" w:themeTint="D9"/>
              </w:rPr>
            </w:pPr>
            <w:r>
              <w:t>Mejor Pyme en eCommerce: Almacén Hércules https://www.almacenhercules.mx/</w:t>
            </w:r>
          </w:p>
          <w:p>
            <w:pPr>
              <w:ind w:left="-284" w:right="-427"/>
              <w:jc w:val="both"/>
              <w:rPr>
                <w:rFonts/>
                <w:color w:val="262626" w:themeColor="text1" w:themeTint="D9"/>
              </w:rPr>
            </w:pPr>
            <w:r>
              <w:t>Mejor iniciativa Mobile en eCommerce: Amazon https://www.amazon.com.mx/</w:t>
            </w:r>
          </w:p>
          <w:p>
            <w:pPr>
              <w:ind w:left="-284" w:right="-427"/>
              <w:jc w:val="both"/>
              <w:rPr>
                <w:rFonts/>
                <w:color w:val="262626" w:themeColor="text1" w:themeTint="D9"/>
              </w:rPr>
            </w:pPr>
            <w:r>
              <w:t>Triple Impacto en el Ecosistema Digital: Smart Fish https://www.smartfish.mx/ </w:t>
            </w:r>
          </w:p>
          <w:p>
            <w:pPr>
              <w:ind w:left="-284" w:right="-427"/>
              <w:jc w:val="both"/>
              <w:rPr>
                <w:rFonts/>
                <w:color w:val="262626" w:themeColor="text1" w:themeTint="D9"/>
              </w:rPr>
            </w:pPr>
            <w:r>
              <w:t>eWomen: She Commerce https://www.amvo.org.mx/blog/conoce-she-commerce </w:t>
            </w:r>
          </w:p>
          <w:p>
            <w:pPr>
              <w:ind w:left="-284" w:right="-427"/>
              <w:jc w:val="both"/>
              <w:rPr>
                <w:rFonts/>
                <w:color w:val="262626" w:themeColor="text1" w:themeTint="D9"/>
              </w:rPr>
            </w:pPr>
            <w:r>
              <w:t>eCommerce Startup Competition, la iniciativa regional del eCommerce Institute cuyo objetivo es fomentar los emprendimientos digitales y brindar apoyo a los proyectos de América Latina en el ecosistema del digital commerce, tuvo como ganador de la eCommerce Startup México 2023 a outfit365  https://outfit365.app/</w:t>
            </w:r>
          </w:p>
          <w:p>
            <w:pPr>
              <w:ind w:left="-284" w:right="-427"/>
              <w:jc w:val="both"/>
              <w:rPr>
                <w:rFonts/>
                <w:color w:val="262626" w:themeColor="text1" w:themeTint="D9"/>
              </w:rPr>
            </w:pPr>
            <w:r>
              <w:t>Mención especial para http://www.retliq.com y http://www.glaballteconecta.com. Reconocimiento a www.grovara.com y www.inallwetrust.com.mx.</w:t>
            </w:r>
          </w:p>
          <w:p>
            <w:pPr>
              <w:ind w:left="-284" w:right="-427"/>
              <w:jc w:val="both"/>
              <w:rPr>
                <w:rFonts/>
                <w:color w:val="262626" w:themeColor="text1" w:themeTint="D9"/>
              </w:rPr>
            </w:pPr>
            <w:r>
              <w:t>Como parte de los 3 días de capacitación, el día viernes 14 se llevó a cabo el eCommerce Experience México 2023, una iniciativa regional en la que se realizaron visitas técnicas a empresas líderes para conocer en detalle la operación "end to end" y la posibilidad de interactuar con los equipos que llevan adelante las áreas de Marketing, Comercial, Operaciones, SAC y Logística. En esta edición, las empresas visitadas fueron Ecomsur y Mercado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https://www.mexicopress.com.mx/el-eretail-ecommerce-crece-e-impulsa-el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E-Commerce Consumo Estado de México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