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28/02/2018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Éxito y Fuerza  detrás del movimiento #GraciasMexicoPor - apoyado por medios, empresarios y celebridades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Movimiento #GraciasMexicoPor sumó a cientos de miles de mexicanos que reconocen que para que exista un cambio significativo en el país, se necesita entre otros, destacar lo positivo. A este movimiento social sin fines de lucro ni afiliación política, importantes empresarios, celebridades, medios e "influencers" se sumaron agradeciendo a México y haciendo uso del poder de su voz para invitar también a la gente a reconocer todo lo hermoso que México les da y motivo de orgullo para los mexicanos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24 de febrero, día de la bandera en México, los mexicanos, encabezados por empresarios, deportistas, escritores, medios, celebridades, socialités e ”influencers”, se unieron en un gran movimiento llamado #GraciasMexicoPor."´El movimiento es parte de la iniciativa Nepakí y fue creado para destacar todo lo positivo de nuestro país y reforzar la unión, solidaridad y hermandad entre mexicanos" comenta a medios Bernardo Jiménez, Director General de Fundación SAMMAY entidad que lanza esta iniciativa. "Está comprobado que el agradecimiento genera un sentimiento de responsabilidad y acción, que es justo lo que México necesita en estos momentos. Debemos cruzar esa línea entre queja y acción, que es lo que hace la diferencia continúa."</w:t>
            </w:r>
          </w:p>
          <w:p>
            <w:pPr>
              <w:ind w:left="-284" w:right="-427"/>
              <w:jc w:val="both"/>
              <w:rPr>
                <w:rFonts/>
                <w:color w:val="262626" w:themeColor="text1" w:themeTint="D9"/>
              </w:rPr>
            </w:pPr>
            <w:r>
              <w:t>Este movimiento consistió en que los líderes de opinión, celebridades e “influencers” agradecieran públicamente a través de sus redes sociales lo que más aman de México haciendo uso del #GraciasMexicoPor y #Nepakí e invitaran a sus seguidores a unirse también al movimiento. "Estamos sumamente agradecidos y contentos con los resultados del movimiento. No nos esperábamos tan alto nivel de respuesta de la gente, especialmente de los artistas y empresarios. Cuando los invitamos a sumarse al movimiento, entendieron la causa y decidieron apoyar desinteresadamente, lo cual refleja un gran compromiso de los mexicanos por sacar adelante a nuestro país", comenta Daniela Goñi, Directora de Relaciones Públicas de Fundación SAMMAY. A este movimiento, además de los muchos mexicanos, se sumaron través de sus redes sociales:</w:t>
            </w:r>
          </w:p>
          <w:p>
            <w:pPr>
              <w:ind w:left="-284" w:right="-427"/>
              <w:jc w:val="both"/>
              <w:rPr>
                <w:rFonts/>
                <w:color w:val="262626" w:themeColor="text1" w:themeTint="D9"/>
              </w:rPr>
            </w:pPr>
            <w:r>
              <w:t>ARTISTAS</w:t>
            </w:r>
          </w:p>
          <w:p>
            <w:pPr>
              <w:ind w:left="-284" w:right="-427"/>
              <w:jc w:val="both"/>
              <w:rPr>
                <w:rFonts/>
                <w:color w:val="262626" w:themeColor="text1" w:themeTint="D9"/>
              </w:rPr>
            </w:pPr>
            <w:r>
              <w:t>Anahí</w:t>
            </w:r>
          </w:p>
          <w:p>
            <w:pPr>
              <w:ind w:left="-284" w:right="-427"/>
              <w:jc w:val="both"/>
              <w:rPr>
                <w:rFonts/>
                <w:color w:val="262626" w:themeColor="text1" w:themeTint="D9"/>
              </w:rPr>
            </w:pPr>
            <w:r>
              <w:t>Manuel Mijares</w:t>
            </w:r>
          </w:p>
          <w:p>
            <w:pPr>
              <w:ind w:left="-284" w:right="-427"/>
              <w:jc w:val="both"/>
              <w:rPr>
                <w:rFonts/>
                <w:color w:val="262626" w:themeColor="text1" w:themeTint="D9"/>
              </w:rPr>
            </w:pPr>
            <w:r>
              <w:t>Claudia Lizalda</w:t>
            </w:r>
          </w:p>
          <w:p>
            <w:pPr>
              <w:ind w:left="-284" w:right="-427"/>
              <w:jc w:val="both"/>
              <w:rPr>
                <w:rFonts/>
                <w:color w:val="262626" w:themeColor="text1" w:themeTint="D9"/>
              </w:rPr>
            </w:pPr>
            <w:r>
              <w:t>Martha Debayle</w:t>
            </w:r>
          </w:p>
          <w:p>
            <w:pPr>
              <w:ind w:left="-284" w:right="-427"/>
              <w:jc w:val="both"/>
              <w:rPr>
                <w:rFonts/>
                <w:color w:val="262626" w:themeColor="text1" w:themeTint="D9"/>
              </w:rPr>
            </w:pPr>
            <w:r>
              <w:t>El Burro Van Rankin</w:t>
            </w:r>
          </w:p>
          <w:p>
            <w:pPr>
              <w:ind w:left="-284" w:right="-427"/>
              <w:jc w:val="both"/>
              <w:rPr>
                <w:rFonts/>
                <w:color w:val="262626" w:themeColor="text1" w:themeTint="D9"/>
              </w:rPr>
            </w:pPr>
            <w:r>
              <w:t>Yolanda Andrade</w:t>
            </w:r>
          </w:p>
          <w:p>
            <w:pPr>
              <w:ind w:left="-284" w:right="-427"/>
              <w:jc w:val="both"/>
              <w:rPr>
                <w:rFonts/>
                <w:color w:val="262626" w:themeColor="text1" w:themeTint="D9"/>
              </w:rPr>
            </w:pPr>
            <w:r>
              <w:t>Silvia Pinal</w:t>
            </w:r>
          </w:p>
          <w:p>
            <w:pPr>
              <w:ind w:left="-284" w:right="-427"/>
              <w:jc w:val="both"/>
              <w:rPr>
                <w:rFonts/>
                <w:color w:val="262626" w:themeColor="text1" w:themeTint="D9"/>
              </w:rPr>
            </w:pPr>
            <w:r>
              <w:t>Carla Estrada</w:t>
            </w:r>
          </w:p>
          <w:p>
            <w:pPr>
              <w:ind w:left="-284" w:right="-427"/>
              <w:jc w:val="both"/>
              <w:rPr>
                <w:rFonts/>
                <w:color w:val="262626" w:themeColor="text1" w:themeTint="D9"/>
              </w:rPr>
            </w:pPr>
            <w:r>
              <w:t>Sergio Corona</w:t>
            </w:r>
          </w:p>
          <w:p>
            <w:pPr>
              <w:ind w:left="-284" w:right="-427"/>
              <w:jc w:val="both"/>
              <w:rPr>
                <w:rFonts/>
                <w:color w:val="262626" w:themeColor="text1" w:themeTint="D9"/>
              </w:rPr>
            </w:pPr>
            <w:r>
              <w:t>Consuelo Duval</w:t>
            </w:r>
          </w:p>
          <w:p>
            <w:pPr>
              <w:ind w:left="-284" w:right="-427"/>
              <w:jc w:val="both"/>
              <w:rPr>
                <w:rFonts/>
                <w:color w:val="262626" w:themeColor="text1" w:themeTint="D9"/>
              </w:rPr>
            </w:pPr>
            <w:r>
              <w:t>Yadirah Carrillo</w:t>
            </w:r>
          </w:p>
          <w:p>
            <w:pPr>
              <w:ind w:left="-284" w:right="-427"/>
              <w:jc w:val="both"/>
              <w:rPr>
                <w:rFonts/>
                <w:color w:val="262626" w:themeColor="text1" w:themeTint="D9"/>
              </w:rPr>
            </w:pPr>
            <w:r>
              <w:t>Adrián Uribe</w:t>
            </w:r>
          </w:p>
          <w:p>
            <w:pPr>
              <w:ind w:left="-284" w:right="-427"/>
              <w:jc w:val="both"/>
              <w:rPr>
                <w:rFonts/>
                <w:color w:val="262626" w:themeColor="text1" w:themeTint="D9"/>
              </w:rPr>
            </w:pPr>
            <w:r>
              <w:t>Luz Elena Gzz</w:t>
            </w:r>
          </w:p>
          <w:p>
            <w:pPr>
              <w:ind w:left="-284" w:right="-427"/>
              <w:jc w:val="both"/>
              <w:rPr>
                <w:rFonts/>
                <w:color w:val="262626" w:themeColor="text1" w:themeTint="D9"/>
              </w:rPr>
            </w:pPr>
            <w:r>
              <w:t>Diana Bracho</w:t>
            </w:r>
          </w:p>
          <w:p>
            <w:pPr>
              <w:ind w:left="-284" w:right="-427"/>
              <w:jc w:val="both"/>
              <w:rPr>
                <w:rFonts/>
                <w:color w:val="262626" w:themeColor="text1" w:themeTint="D9"/>
              </w:rPr>
            </w:pPr>
            <w:r>
              <w:t>Mariana Ochoa</w:t>
            </w:r>
          </w:p>
          <w:p>
            <w:pPr>
              <w:ind w:left="-284" w:right="-427"/>
              <w:jc w:val="both"/>
              <w:rPr>
                <w:rFonts/>
                <w:color w:val="262626" w:themeColor="text1" w:themeTint="D9"/>
              </w:rPr>
            </w:pPr>
            <w:r>
              <w:t>Javier Camarena</w:t>
            </w:r>
          </w:p>
          <w:p>
            <w:pPr>
              <w:ind w:left="-284" w:right="-427"/>
              <w:jc w:val="both"/>
              <w:rPr>
                <w:rFonts/>
                <w:color w:val="262626" w:themeColor="text1" w:themeTint="D9"/>
              </w:rPr>
            </w:pPr>
            <w:r>
              <w:t>Juan José Ulloa</w:t>
            </w:r>
          </w:p>
          <w:p>
            <w:pPr>
              <w:ind w:left="-284" w:right="-427"/>
              <w:jc w:val="both"/>
              <w:rPr>
                <w:rFonts/>
                <w:color w:val="262626" w:themeColor="text1" w:themeTint="D9"/>
              </w:rPr>
            </w:pPr>
            <w:r>
              <w:t>Chef Oropeza</w:t>
            </w:r>
          </w:p>
          <w:p>
            <w:pPr>
              <w:ind w:left="-284" w:right="-427"/>
              <w:jc w:val="both"/>
              <w:rPr>
                <w:rFonts/>
                <w:color w:val="262626" w:themeColor="text1" w:themeTint="D9"/>
              </w:rPr>
            </w:pPr>
            <w:r>
              <w:t>Paloma Villa</w:t>
            </w:r>
          </w:p>
          <w:p>
            <w:pPr>
              <w:ind w:left="-284" w:right="-427"/>
              <w:jc w:val="both"/>
              <w:rPr>
                <w:rFonts/>
                <w:color w:val="262626" w:themeColor="text1" w:themeTint="D9"/>
              </w:rPr>
            </w:pPr>
            <w:r>
              <w:t>Fernanda Familiar</w:t>
            </w:r>
          </w:p>
          <w:p>
            <w:pPr>
              <w:ind w:left="-284" w:right="-427"/>
              <w:jc w:val="both"/>
              <w:rPr>
                <w:rFonts/>
                <w:color w:val="262626" w:themeColor="text1" w:themeTint="D9"/>
              </w:rPr>
            </w:pPr>
            <w:r>
              <w:t>Oscar Madrazo</w:t>
            </w:r>
          </w:p>
          <w:p>
            <w:pPr>
              <w:ind w:left="-284" w:right="-427"/>
              <w:jc w:val="both"/>
              <w:rPr>
                <w:rFonts/>
                <w:color w:val="262626" w:themeColor="text1" w:themeTint="D9"/>
              </w:rPr>
            </w:pPr>
            <w:r>
              <w:t>Daniela Magun</w:t>
            </w:r>
          </w:p>
          <w:p>
            <w:pPr>
              <w:ind w:left="-284" w:right="-427"/>
              <w:jc w:val="both"/>
              <w:rPr>
                <w:rFonts/>
                <w:color w:val="262626" w:themeColor="text1" w:themeTint="D9"/>
              </w:rPr>
            </w:pPr>
            <w:r>
              <w:t>Juan Pablo Fernandez</w:t>
            </w:r>
          </w:p>
          <w:p>
            <w:pPr>
              <w:ind w:left="-284" w:right="-427"/>
              <w:jc w:val="both"/>
              <w:rPr>
                <w:rFonts/>
                <w:color w:val="262626" w:themeColor="text1" w:themeTint="D9"/>
              </w:rPr>
            </w:pPr>
            <w:r>
              <w:t>Brisna Espinoza</w:t>
            </w:r>
          </w:p>
          <w:p>
            <w:pPr>
              <w:ind w:left="-284" w:right="-427"/>
              <w:jc w:val="both"/>
              <w:rPr>
                <w:rFonts/>
                <w:color w:val="262626" w:themeColor="text1" w:themeTint="D9"/>
              </w:rPr>
            </w:pPr>
            <w:r>
              <w:t>Benjamin Rivero</w:t>
            </w:r>
          </w:p>
          <w:p>
            <w:pPr>
              <w:ind w:left="-284" w:right="-427"/>
              <w:jc w:val="both"/>
              <w:rPr>
                <w:rFonts/>
                <w:color w:val="262626" w:themeColor="text1" w:themeTint="D9"/>
              </w:rPr>
            </w:pPr>
            <w:r>
              <w:t>Alfredo Waisthman</w:t>
            </w:r>
          </w:p>
          <w:p>
            <w:pPr>
              <w:ind w:left="-284" w:right="-427"/>
              <w:jc w:val="both"/>
              <w:rPr>
                <w:rFonts/>
                <w:color w:val="262626" w:themeColor="text1" w:themeTint="D9"/>
              </w:rPr>
            </w:pPr>
            <w:r>
              <w:t>Federico Díaz</w:t>
            </w:r>
          </w:p>
          <w:p>
            <w:pPr>
              <w:ind w:left="-284" w:right="-427"/>
              <w:jc w:val="both"/>
              <w:rPr>
                <w:rFonts/>
                <w:color w:val="262626" w:themeColor="text1" w:themeTint="D9"/>
              </w:rPr>
            </w:pPr>
            <w:r>
              <w:t>Aldo Rendón</w:t>
            </w:r>
          </w:p>
          <w:p>
            <w:pPr>
              <w:ind w:left="-284" w:right="-427"/>
              <w:jc w:val="both"/>
              <w:rPr>
                <w:rFonts/>
                <w:color w:val="262626" w:themeColor="text1" w:themeTint="D9"/>
              </w:rPr>
            </w:pPr>
            <w:r>
              <w:t>Isabel Lascurain</w:t>
            </w:r>
          </w:p>
          <w:p>
            <w:pPr>
              <w:ind w:left="-284" w:right="-427"/>
              <w:jc w:val="both"/>
              <w:rPr>
                <w:rFonts/>
                <w:color w:val="262626" w:themeColor="text1" w:themeTint="D9"/>
              </w:rPr>
            </w:pPr>
            <w:r>
              <w:t>Emmanuel Sagaon</w:t>
            </w:r>
          </w:p>
          <w:p>
            <w:pPr>
              <w:ind w:left="-284" w:right="-427"/>
              <w:jc w:val="both"/>
              <w:rPr>
                <w:rFonts/>
                <w:color w:val="262626" w:themeColor="text1" w:themeTint="D9"/>
              </w:rPr>
            </w:pPr>
            <w:r>
              <w:t>Poncho Vera</w:t>
            </w:r>
          </w:p>
          <w:p>
            <w:pPr>
              <w:ind w:left="-284" w:right="-427"/>
              <w:jc w:val="both"/>
              <w:rPr>
                <w:rFonts/>
                <w:color w:val="262626" w:themeColor="text1" w:themeTint="D9"/>
              </w:rPr>
            </w:pPr>
            <w:r>
              <w:t>Yazmin Jalil</w:t>
            </w:r>
          </w:p>
          <w:p>
            <w:pPr>
              <w:ind w:left="-284" w:right="-427"/>
              <w:jc w:val="both"/>
              <w:rPr>
                <w:rFonts/>
                <w:color w:val="262626" w:themeColor="text1" w:themeTint="D9"/>
              </w:rPr>
            </w:pPr>
            <w:r>
              <w:t>EMPRESARIOS</w:t>
            </w:r>
          </w:p>
          <w:p>
            <w:pPr>
              <w:ind w:left="-284" w:right="-427"/>
              <w:jc w:val="both"/>
              <w:rPr>
                <w:rFonts/>
                <w:color w:val="262626" w:themeColor="text1" w:themeTint="D9"/>
              </w:rPr>
            </w:pPr>
            <w:r>
              <w:t>Arturo Elías Ayub</w:t>
            </w:r>
          </w:p>
          <w:p>
            <w:pPr>
              <w:ind w:left="-284" w:right="-427"/>
              <w:jc w:val="both"/>
              <w:rPr>
                <w:rFonts/>
                <w:color w:val="262626" w:themeColor="text1" w:themeTint="D9"/>
              </w:rPr>
            </w:pPr>
            <w:r>
              <w:t>Carlos Bremer</w:t>
            </w:r>
          </w:p>
          <w:p>
            <w:pPr>
              <w:ind w:left="-284" w:right="-427"/>
              <w:jc w:val="both"/>
              <w:rPr>
                <w:rFonts/>
                <w:color w:val="262626" w:themeColor="text1" w:themeTint="D9"/>
              </w:rPr>
            </w:pPr>
            <w:r>
              <w:t>Luis Javier Mendoza</w:t>
            </w:r>
          </w:p>
          <w:p>
            <w:pPr>
              <w:ind w:left="-284" w:right="-427"/>
              <w:jc w:val="both"/>
              <w:rPr>
                <w:rFonts/>
                <w:color w:val="262626" w:themeColor="text1" w:themeTint="D9"/>
              </w:rPr>
            </w:pPr>
            <w:r>
              <w:t>Miguel Mier</w:t>
            </w:r>
          </w:p>
          <w:p>
            <w:pPr>
              <w:ind w:left="-284" w:right="-427"/>
              <w:jc w:val="both"/>
              <w:rPr>
                <w:rFonts/>
                <w:color w:val="262626" w:themeColor="text1" w:themeTint="D9"/>
              </w:rPr>
            </w:pPr>
            <w:r>
              <w:t>OTROS</w:t>
            </w:r>
          </w:p>
          <w:p>
            <w:pPr>
              <w:ind w:left="-284" w:right="-427"/>
              <w:jc w:val="both"/>
              <w:rPr>
                <w:rFonts/>
                <w:color w:val="262626" w:themeColor="text1" w:themeTint="D9"/>
              </w:rPr>
            </w:pPr>
            <w:r>
              <w:t>(influencers, deportistas, líderes de opinión y socialités)</w:t>
            </w:r>
          </w:p>
          <w:p>
            <w:pPr>
              <w:ind w:left="-284" w:right="-427"/>
              <w:jc w:val="both"/>
              <w:rPr>
                <w:rFonts/>
                <w:color w:val="262626" w:themeColor="text1" w:themeTint="D9"/>
              </w:rPr>
            </w:pPr>
            <w:r>
              <w:t>Angélica Rivera</w:t>
            </w:r>
          </w:p>
          <w:p>
            <w:pPr>
              <w:ind w:left="-284" w:right="-427"/>
              <w:jc w:val="both"/>
              <w:rPr>
                <w:rFonts/>
                <w:color w:val="262626" w:themeColor="text1" w:themeTint="D9"/>
              </w:rPr>
            </w:pPr>
            <w:r>
              <w:t>Chef Ana Martorell</w:t>
            </w:r>
          </w:p>
          <w:p>
            <w:pPr>
              <w:ind w:left="-284" w:right="-427"/>
              <w:jc w:val="both"/>
              <w:rPr>
                <w:rFonts/>
                <w:color w:val="262626" w:themeColor="text1" w:themeTint="D9"/>
              </w:rPr>
            </w:pPr>
            <w:r>
              <w:t>Eduardo Palazuelos</w:t>
            </w:r>
          </w:p>
          <w:p>
            <w:pPr>
              <w:ind w:left="-284" w:right="-427"/>
              <w:jc w:val="both"/>
              <w:rPr>
                <w:rFonts/>
                <w:color w:val="262626" w:themeColor="text1" w:themeTint="D9"/>
              </w:rPr>
            </w:pPr>
            <w:r>
              <w:t>El Mundo de Regina</w:t>
            </w:r>
          </w:p>
          <w:p>
            <w:pPr>
              <w:ind w:left="-284" w:right="-427"/>
              <w:jc w:val="both"/>
              <w:rPr>
                <w:rFonts/>
                <w:color w:val="262626" w:themeColor="text1" w:themeTint="D9"/>
              </w:rPr>
            </w:pPr>
            <w:r>
              <w:t>La Bala</w:t>
            </w:r>
          </w:p>
          <w:p>
            <w:pPr>
              <w:ind w:left="-284" w:right="-427"/>
              <w:jc w:val="both"/>
              <w:rPr>
                <w:rFonts/>
                <w:color w:val="262626" w:themeColor="text1" w:themeTint="D9"/>
              </w:rPr>
            </w:pPr>
            <w:r>
              <w:t>Rafael Puente</w:t>
            </w:r>
          </w:p>
          <w:p>
            <w:pPr>
              <w:ind w:left="-284" w:right="-427"/>
              <w:jc w:val="both"/>
              <w:rPr>
                <w:rFonts/>
                <w:color w:val="262626" w:themeColor="text1" w:themeTint="D9"/>
              </w:rPr>
            </w:pPr>
            <w:r>
              <w:t>Gerardo Oliver</w:t>
            </w:r>
          </w:p>
          <w:p>
            <w:pPr>
              <w:ind w:left="-284" w:right="-427"/>
              <w:jc w:val="both"/>
              <w:rPr>
                <w:rFonts/>
                <w:color w:val="262626" w:themeColor="text1" w:themeTint="D9"/>
              </w:rPr>
            </w:pPr>
            <w:r>
              <w:t>Aaron Padilla “El Gansito”</w:t>
            </w:r>
          </w:p>
          <w:p>
            <w:pPr>
              <w:ind w:left="-284" w:right="-427"/>
              <w:jc w:val="both"/>
              <w:rPr>
                <w:rFonts/>
                <w:color w:val="262626" w:themeColor="text1" w:themeTint="D9"/>
              </w:rPr>
            </w:pPr>
            <w:r>
              <w:t>Nelly Ruz</w:t>
            </w:r>
          </w:p>
          <w:p>
            <w:pPr>
              <w:ind w:left="-284" w:right="-427"/>
              <w:jc w:val="both"/>
              <w:rPr>
                <w:rFonts/>
                <w:color w:val="262626" w:themeColor="text1" w:themeTint="D9"/>
              </w:rPr>
            </w:pPr>
            <w:r>
              <w:t>Ana Corti</w:t>
            </w:r>
          </w:p>
          <w:p>
            <w:pPr>
              <w:ind w:left="-284" w:right="-427"/>
              <w:jc w:val="both"/>
              <w:rPr>
                <w:rFonts/>
                <w:color w:val="262626" w:themeColor="text1" w:themeTint="D9"/>
              </w:rPr>
            </w:pPr>
            <w:r>
              <w:t>Alberto Gómez</w:t>
            </w:r>
          </w:p>
          <w:p>
            <w:pPr>
              <w:ind w:left="-284" w:right="-427"/>
              <w:jc w:val="both"/>
              <w:rPr>
                <w:rFonts/>
                <w:color w:val="262626" w:themeColor="text1" w:themeTint="D9"/>
              </w:rPr>
            </w:pPr>
            <w:r>
              <w:t>Paulina Carranza</w:t>
            </w:r>
          </w:p>
          <w:p>
            <w:pPr>
              <w:ind w:left="-284" w:right="-427"/>
              <w:jc w:val="both"/>
              <w:rPr>
                <w:rFonts/>
                <w:color w:val="262626" w:themeColor="text1" w:themeTint="D9"/>
              </w:rPr>
            </w:pPr>
            <w:r>
              <w:t>Mariana Peralta</w:t>
            </w:r>
          </w:p>
          <w:p>
            <w:pPr>
              <w:ind w:left="-284" w:right="-427"/>
              <w:jc w:val="both"/>
              <w:rPr>
                <w:rFonts/>
                <w:color w:val="262626" w:themeColor="text1" w:themeTint="D9"/>
              </w:rPr>
            </w:pPr>
            <w:r>
              <w:t>Paulina Diaz Ordaz</w:t>
            </w:r>
          </w:p>
          <w:p>
            <w:pPr>
              <w:ind w:left="-284" w:right="-427"/>
              <w:jc w:val="both"/>
              <w:rPr>
                <w:rFonts/>
                <w:color w:val="262626" w:themeColor="text1" w:themeTint="D9"/>
              </w:rPr>
            </w:pPr>
            <w:r>
              <w:t>Ángel García</w:t>
            </w:r>
          </w:p>
          <w:p>
            <w:pPr>
              <w:ind w:left="-284" w:right="-427"/>
              <w:jc w:val="both"/>
              <w:rPr>
                <w:rFonts/>
                <w:color w:val="262626" w:themeColor="text1" w:themeTint="D9"/>
              </w:rPr>
            </w:pPr>
            <w:r>
              <w:t>Mundo Cantinflas</w:t>
            </w:r>
          </w:p>
          <w:p>
            <w:pPr>
              <w:ind w:left="-284" w:right="-427"/>
              <w:jc w:val="both"/>
              <w:rPr>
                <w:rFonts/>
                <w:color w:val="262626" w:themeColor="text1" w:themeTint="D9"/>
              </w:rPr>
            </w:pPr>
            <w:r>
              <w:t>Mauricio Gutierrez</w:t>
            </w:r>
          </w:p>
          <w:p>
            <w:pPr>
              <w:ind w:left="-284" w:right="-427"/>
              <w:jc w:val="both"/>
              <w:rPr>
                <w:rFonts/>
                <w:color w:val="262626" w:themeColor="text1" w:themeTint="D9"/>
              </w:rPr>
            </w:pPr>
            <w:r>
              <w:t>Jessica Galván</w:t>
            </w:r>
          </w:p>
          <w:p>
            <w:pPr>
              <w:ind w:left="-284" w:right="-427"/>
              <w:jc w:val="both"/>
              <w:rPr>
                <w:rFonts/>
                <w:color w:val="262626" w:themeColor="text1" w:themeTint="D9"/>
              </w:rPr>
            </w:pPr>
            <w:r>
              <w:t>EMPRESAS</w:t>
            </w:r>
          </w:p>
          <w:p>
            <w:pPr>
              <w:ind w:left="-284" w:right="-427"/>
              <w:jc w:val="both"/>
              <w:rPr>
                <w:rFonts/>
                <w:color w:val="262626" w:themeColor="text1" w:themeTint="D9"/>
              </w:rPr>
            </w:pPr>
            <w:r>
              <w:t>Mercedes Benz</w:t>
            </w:r>
          </w:p>
          <w:p>
            <w:pPr>
              <w:ind w:left="-284" w:right="-427"/>
              <w:jc w:val="both"/>
              <w:rPr>
                <w:rFonts/>
                <w:color w:val="262626" w:themeColor="text1" w:themeTint="D9"/>
              </w:rPr>
            </w:pPr>
            <w:r>
              <w:t>MEDIOS</w:t>
            </w:r>
          </w:p>
          <w:p>
            <w:pPr>
              <w:ind w:left="-284" w:right="-427"/>
              <w:jc w:val="both"/>
              <w:rPr>
                <w:rFonts/>
                <w:color w:val="262626" w:themeColor="text1" w:themeTint="D9"/>
              </w:rPr>
            </w:pPr>
            <w:r>
              <w:t>El Heraldo,</w:t>
            </w:r>
          </w:p>
          <w:p>
            <w:pPr>
              <w:ind w:left="-284" w:right="-427"/>
              <w:jc w:val="both"/>
              <w:rPr>
                <w:rFonts/>
                <w:color w:val="262626" w:themeColor="text1" w:themeTint="D9"/>
              </w:rPr>
            </w:pPr>
            <w:r>
              <w:t>Radio Trece</w:t>
            </w:r>
          </w:p>
          <w:p>
            <w:pPr>
              <w:ind w:left="-284" w:right="-427"/>
              <w:jc w:val="both"/>
              <w:rPr>
                <w:rFonts/>
                <w:color w:val="262626" w:themeColor="text1" w:themeTint="D9"/>
              </w:rPr>
            </w:pPr>
            <w:r>
              <w:t>Radio Turquesa</w:t>
            </w:r>
          </w:p>
          <w:p>
            <w:pPr>
              <w:ind w:left="-284" w:right="-427"/>
              <w:jc w:val="both"/>
              <w:rPr>
                <w:rFonts/>
                <w:color w:val="262626" w:themeColor="text1" w:themeTint="D9"/>
              </w:rPr>
            </w:pPr>
            <w:r>
              <w:t>SOBRE NEPAKINepaki es una iniciativa lanzada con la intención de generar conciencia social sobre problemas medulares que existen hoy en el país, trabajando de dos formas, (i) por medio de constantes campañas de concientización social a través de medios electrónicos, impresos y digitales y (ii) con centros lúdicos infantiles ubicados en distintos estados de la república que transmiten valores sociales, culturales y ecológicos a niños de nivel primaria.</w:t>
            </w:r>
          </w:p>
          <w:p>
            <w:pPr>
              <w:ind w:left="-284" w:right="-427"/>
              <w:jc w:val="both"/>
              <w:rPr>
                <w:rFonts/>
                <w:color w:val="262626" w:themeColor="text1" w:themeTint="D9"/>
              </w:rPr>
            </w:pPr>
            <w:r>
              <w:t>La creación de la campaña estuvo a cargo de la firma de marketing, Mr. Kotler  and  Sons.</w:t>
            </w:r>
          </w:p>
          <w:p>
            <w:pPr>
              <w:ind w:left="-284" w:right="-427"/>
              <w:jc w:val="both"/>
              <w:rPr>
                <w:rFonts/>
                <w:color w:val="262626" w:themeColor="text1" w:themeTint="D9"/>
              </w:rPr>
            </w:pPr>
            <w:r>
              <w:t>Datos de contacto</w:t>
            </w:r>
          </w:p>
          <w:p>
            <w:pPr>
              <w:ind w:left="-284" w:right="-427"/>
              <w:jc w:val="both"/>
              <w:rPr>
                <w:rFonts/>
                <w:color w:val="262626" w:themeColor="text1" w:themeTint="D9"/>
              </w:rPr>
            </w:pPr>
            <w:r>
              <w:t>Bernardo Jiménez</w:t>
            </w:r>
          </w:p>
          <w:p>
            <w:pPr>
              <w:ind w:left="-284" w:right="-427"/>
              <w:jc w:val="both"/>
              <w:rPr>
                <w:rFonts/>
                <w:color w:val="262626" w:themeColor="text1" w:themeTint="D9"/>
              </w:rPr>
            </w:pPr>
            <w:r>
              <w:t>bernardo.jimenez@nepaki.org</w:t>
            </w:r>
          </w:p>
          <w:p>
            <w:pPr>
              <w:ind w:left="-284" w:right="-427"/>
              <w:jc w:val="both"/>
              <w:rPr>
                <w:rFonts/>
                <w:color w:val="262626" w:themeColor="text1" w:themeTint="D9"/>
              </w:rPr>
            </w:pPr>
            <w:r>
              <w:t>www.nepaki.org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Bernardo Jimenez</w:t>
      </w:r>
    </w:p>
    <w:p w:rsidR="00C31F72" w:rsidRDefault="00C31F72" w:rsidP="00AB63FE">
      <w:pPr>
        <w:pStyle w:val="Sinespaciado"/>
        <w:spacing w:line="276" w:lineRule="auto"/>
        <w:ind w:left="-284"/>
        <w:rPr>
          <w:rFonts w:ascii="Arial" w:hAnsi="Arial" w:cs="Arial"/>
        </w:rPr>
      </w:pPr>
      <w:r>
        <w:rPr>
          <w:rFonts w:ascii="Arial" w:hAnsi="Arial" w:cs="Arial"/>
        </w:rPr>
        <w:t>Director General FUNDACIÓN sammay</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https://www.mexicopress.com.mx/el-exito-y-fuerza-detras-del-movimiento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Comunicación Marketing Sociedad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