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Hotel El Ejecutivo ubicado en Viena #8, Colonia Juárez, Delegación Cuauhtémoc, México, D.F. el 25/11/2014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Secretario de Desarrollo Económico del D.F. (SEDECO), Mtro. Salomón Chertorivski Woldenberg inaugurará el Congreso Regional de la Cámara Nacional de la Industria de Lavanderías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25 de noviembre el Secretario de Desarrollo Económico del D.F. (SEDECO), Mtro. Salomón Chertorivski Woldenberg, en compañía del Ing. Meyer Klip Gervitz, Consejero Presidente del Instituto de Verificación Administrativa (INVEA) y del Dr. Carlos León Hinojosa, Director General del Consejo de Normalización y Certificación de Competencias Laborales (CONOCER), inaugurará el Congreso Regional de la Cámara Nacional de la Industria de Lavanderías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a 20 de noviembre de 2014</w:t>
            </w:r>
          </w:p>
          <w:p>
            <w:pPr>
              <w:ind w:left="-284" w:right="-427"/>
              <w:jc w:val="both"/>
              <w:rPr>
                <w:rFonts/>
                <w:color w:val="262626" w:themeColor="text1" w:themeTint="D9"/>
              </w:rPr>
            </w:pPr>
            <w:r>
              <w:t>COMUNICADO DE PRENSA</w:t>
            </w:r>
          </w:p>
          <w:p>
            <w:pPr>
              <w:ind w:left="-284" w:right="-427"/>
              <w:jc w:val="both"/>
              <w:rPr>
                <w:rFonts/>
                <w:color w:val="262626" w:themeColor="text1" w:themeTint="D9"/>
              </w:rPr>
            </w:pPr>
            <w:r>
              <w:t>Congreso Regional</w:t>
            </w:r>
          </w:p>
          <w:p>
            <w:pPr>
              <w:ind w:left="-284" w:right="-427"/>
              <w:jc w:val="both"/>
              <w:rPr>
                <w:rFonts/>
                <w:color w:val="262626" w:themeColor="text1" w:themeTint="D9"/>
              </w:rPr>
            </w:pPr>
            <w:r>
              <w:t>                 CANALAVA 2014</w:t>
            </w:r>
          </w:p>
          <w:p>
            <w:pPr>
              <w:ind w:left="-284" w:right="-427"/>
              <w:jc w:val="both"/>
              <w:rPr>
                <w:rFonts/>
                <w:color w:val="262626" w:themeColor="text1" w:themeTint="D9"/>
              </w:rPr>
            </w:pPr>
            <w:r>
              <w:t>El próximo 25 de noviembre el Secretario de Desarrollo Económico del D.F. (SEDECO), Mtro. Salomón Chertorivski Woldenberg, en compañía del Ing. Meyer Klip Gervitz, Consejero Presidente del Instituto de Verificación Administrativa (INVEA) y del Dr. Carlos León Hinojosa, Director General del Consejo de Normalización y Certificación de Competencias Laborales (CONOCER), inaugurará el Congreso Regional de la Cámara Nacional de la Industria de Lavanderías 2014 en las instalaciones del Hotel El Ejecutivo ubicado en Viena #8, Colonia Juárez, Delegación Cuauhtémoc, México, D.F.</w:t>
            </w:r>
          </w:p>
          <w:p>
            <w:pPr>
              <w:ind w:left="-284" w:right="-427"/>
              <w:jc w:val="both"/>
              <w:rPr>
                <w:rFonts/>
                <w:color w:val="262626" w:themeColor="text1" w:themeTint="D9"/>
              </w:rPr>
            </w:pPr>
            <w:r>
              <w:t>Este evento es el más importante del sector ya que congrega a todos los prestadores del servicio de limpieza y mantenimiento de prendas como lo son lavanderías de autoservicio, planchadurías, tintorerías, franquicias y lavanderías industriales, para dialogar los temas que impactarán el próximo año a nuestro sector: desarrollo económico, reglamentación de establecimientos mercantiles, así como las iniciativas de mejora para el mismo. Además se impartirán Conferencias Magistrales y talleres que fortalecerán las herramientas necesarias para aquellos que quieran emprender en esta industria durante los días 25 y 26 del presente de 9:00 a 18:00 horas.</w:t>
            </w:r>
          </w:p>
          <w:p>
            <w:pPr>
              <w:ind w:left="-284" w:right="-427"/>
              <w:jc w:val="both"/>
              <w:rPr>
                <w:rFonts/>
                <w:color w:val="262626" w:themeColor="text1" w:themeTint="D9"/>
              </w:rPr>
            </w:pPr>
            <w:r>
              <w:t>De igual forma, tendremos la presencia de Dependencias Gubernamentales involucradas con nuestra industria, como son: SAT; IMSS; INFONAVIT; INFONACOT; NAFINSA; STPS; SEDECO; PROMEXICO; FONDESO; NYCE; INVEA; SEFIN; PROTECCION CIVIL y otras más.</w:t>
            </w:r>
          </w:p>
          <w:p>
            <w:pPr>
              <w:ind w:left="-284" w:right="-427"/>
              <w:jc w:val="both"/>
              <w:rPr>
                <w:rFonts/>
                <w:color w:val="262626" w:themeColor="text1" w:themeTint="D9"/>
              </w:rPr>
            </w:pPr>
            <w:r>
              <w:t>Para ampliar las relaciones de negocios, nos acompañarán las Cámaras Nacionales, Asociaciones y Empresas de proveedores de productos y servicios con las que tenemos injerencia directa y fuertes relaciones comerciales.</w:t>
            </w:r>
          </w:p>
          <w:p>
            <w:pPr>
              <w:ind w:left="-284" w:right="-427"/>
              <w:jc w:val="both"/>
              <w:rPr>
                <w:rFonts/>
                <w:color w:val="262626" w:themeColor="text1" w:themeTint="D9"/>
              </w:rPr>
            </w:pPr>
            <w:r>
              <w:t>Para cubrir el evento favor de mandarnos el nombre completo del reportero que asistira y medio al que representa para generar su acreditación, tambien le otorgaremos para su audiencia 20 cortesias las cuales podran ser usadas con la siguiente clave: (Nombre del medio) CANALAVA 2014</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Luis López Ham</w:t>
      </w:r>
    </w:p>
    <w:p w:rsidR="00C31F72" w:rsidRDefault="00C31F72" w:rsidP="00AB63FE">
      <w:pPr>
        <w:pStyle w:val="Sinespaciado"/>
        <w:spacing w:line="276" w:lineRule="auto"/>
        <w:ind w:left="-284"/>
        <w:rPr>
          <w:rFonts w:ascii="Arial" w:hAnsi="Arial" w:cs="Arial"/>
        </w:rPr>
      </w:pPr>
      <w:r>
        <w:rPr>
          <w:rFonts w:ascii="Arial" w:hAnsi="Arial" w:cs="Arial"/>
        </w:rPr>
        <w:t>Jefe de Medios</w:t>
      </w:r>
    </w:p>
    <w:p w:rsidR="00AB63FE" w:rsidRDefault="00C31F72" w:rsidP="00AB63FE">
      <w:pPr>
        <w:pStyle w:val="Sinespaciado"/>
        <w:spacing w:line="276" w:lineRule="auto"/>
        <w:ind w:left="-284"/>
        <w:rPr>
          <w:rFonts w:ascii="Arial" w:hAnsi="Arial" w:cs="Arial"/>
        </w:rPr>
      </w:pPr>
      <w:r>
        <w:rPr>
          <w:rFonts w:ascii="Arial" w:hAnsi="Arial" w:cs="Arial"/>
        </w:rPr>
        <w:t>5514 6101 ó 5533 671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https://www.mexicopress.com.mx/el-secretario-de-desarrollo-economico-del-df-sedeco-mtro-salomon-chertorivski-woldenberg-inaugurara-el-congreso-regional-de-la-c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