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18/07/2022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Ellen, el ferry eléctrico que navega 92 kilómetros con baterías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Ellen ahorra 2,520 toneladas de CO2 por año en comparación con las mejores alternativas tecnológicas al momento de la evaluación, y cerca de 4,000 toneladas en comparación con un ferry existente más antiguo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https://www.danfoss.com/es-mx Marine Business Line dió a conocer el ferry eléctrico Ellen, el de mayor rango de autonomía a nivel mundial, que garantiza cero emisiones de carbono, supone una reducción del 24% de los costos respecto a un ferry diésel nuevo y, navega unas 22 millas náuticas o 40 kilómetros, de puerto a puerto en las islas Ærø y Als en el sur de Dinamarca, antes de recargar.</w:t></w:r></w:p><w:p><w:pPr><w:ind w:left="-284" w:right="-427"/>	<w:jc w:val="both"/><w:rPr><w:rFonts/><w:color w:val="262626" w:themeColor="text1" w:themeTint="D9"/></w:rPr></w:pPr><w:r><w:t>Ærø, que ha sido un pionera en energías verdes desde la década de los 80s, tuvo la visión de usar los excedentes de energía renovable para alimentar un transbordador eléctrico. Esa visión se hizo realidad como parte del proyecto respaldado por la Unión Europea, E-Ferry; hoy Ellen realiza traslados diarios habituales, logrando batir el 9 de junio un nuevo récord mundial al recorrer 50 millas náuticas, el equivalente a 92 kilómetros con una sola carga de sus baterías. La recarga de las baterías se realiza en la isla de Ærø, donde la demanda de electricidad está totalmente cubierta por energía eólica, incluso si a Ellen se le suministrara energía mezclada que es el reflejo promedio de la red danesa, todavía reduciría las emisiones de carbono en alrededor de 2,010 toneladas al año frente a las mejores alternativas tecnológicas.</w:t></w:r></w:p><w:p><w:pPr><w:ind w:left="-284" w:right="-427"/>	<w:jc w:val="both"/><w:rPr><w:rFonts/><w:color w:val="262626" w:themeColor="text1" w:themeTint="D9"/></w:rPr></w:pPr><w:r><w:t>Ellen ahorra 2,520 toneladas de CO2 por año en comparación con las mejores alternativas tecnológicas al momento de la evaluación, y cerca de 4,000 toneladas en comparación con un ferry existente más antiguo. También proporciona una alternativa comercial válida ya que aun cuando los costos de construcción son más altos que los transbordadores convencionales, los costos operativos son significativamente más bajos, logrando un retorno de inversión entre los 5 y 8 años de operación.</w:t></w:r></w:p><w:p><w:pPr><w:ind w:left="-284" w:right="-427"/>	<w:jc w:val="both"/><w:rPr><w:rFonts/><w:color w:val="262626" w:themeColor="text1" w:themeTint="D9"/></w:rPr></w:pPr><w:r><w:t>Además de los beneficios ambientales, los pasajeros han mostrado su agradecimiento por la importante reducción de los niveles de ruido y las operaciones libres de smog, calificando los viajes a bordo de Ellen como extremadamente satisfactorios o muy satisfactorio en términos de seguridad, comodidad y tiempo de viaje reducido. El fabricante quiere que se incluya el hito del buque eléctrico en el Récord Guiness.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https://www.mexicopress.com.mx/ellen-el-ferry-electrico-que-navega-92</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Viaje Ecología Nautica Turismo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