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Ciudad de México el 25/08/2016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 Eslabón importante entre las instituciones y la sociedad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Labor desarrollada con profundo sentido ético y conciencia social igualitaria. Cada año más de 4 mil aspirantes buscan un lugar en la Facultad de Trabajo Social de la UNAM. "Gracias a su profesionalismo y espíritu de servicio se logran soluciones con conciencia social": Fundación J. García López
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el marco del Día del Trabajador Social, la Fundación J. García López convocó a profesionales de prestigiados hospitales del área metropolitana para reconocer su trabajo en la elaboración de diagnósticos y oportunidades en favor de la población civil; siempre bajo la premisa de contribuir en la búsqueda de las mejores soluciones ante diversas necesidades sociales.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Tan importante es su labor que la Universidad Nacional Autónoma de México registra cada año en promedio más de 4 mil aspirantes a ingresar a la licenciatura en Trabajo Social. Teniendo una gran demanda profesional entre los más de 200 hospitales del área metropolitana, donde su labor es esencial para la aplicación de políticas sociales.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Correspondió a la Lic. Guadalupe García Bravo, Presidenta de la Fundación dar la bienvenida a los hombres y mujeres que día con día realizan un trabajo impecable para brindar ayuda a las familias que requieren atención y orientación en centros hospitalarios ante situaciones difíciles, por lo que enfatizó “gracias a su profesionalismo y espíritu de servicio logran soluciones con gran conciencia social”.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el evento donde participaron profesionales de hospitales como el de Especialidades Siglo XXI, Cancerología, Pemex, Xoco, entre otros; se abordó el tema de la importancia de que empresas privadas e instituciones gubernamentales sumen esfuerzos en favor de quienes requieren un apoyo. Con la responsabilidad de fungir como enlace entre esa necesidad y quienes podrían ofrecer las mejores alternativas.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Asimismo, se resaltó la importancia de las causas sociales atendidas por Trabajadores Sociales desde hace más de 80 años, cuando se instauró la primera institución educativa en México que impartió esta carrera.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“Así como estos profesionales aportan un granito de arena para una mejor sociedad, la Fundación J. García López se une a su labor además de colaborar con organizaciones gubernamentales como la Secretaría de Salud a través del Programa de Voluntad Anticipada”, señaló García Bravo.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Constituida en enero de 2013, la Fundación J. García López, A.C. tiene como objetivo brindar servicios asistenciales en zonas y regiones vulnerables, apoyando a personas de escasos recursos a través de programas educativos y de salud.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mayor información visitar www.jgarcialopez.com.mx/fundacion/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Joaquín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https://www.mexicopress.com.mx/eslabon-importante-entre-las-instituciones-y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Medicina Sociedad Solidaridad y cooperación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