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15/03/2019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Especialistas de La Clínica Dental orientan sobre cuidados dentales a pacientes con Síndrome de Down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México uno de cada 700 nacimientos presenta Síndrome de Down, Fundación John Langdon Down. El 21 de marzo se celebra el Día Mundial del Síndrome de Down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se estima que uno de cada 700 recién nacidos presenta síndrome de Down o trisomía 21, según datos de la Fundación John Langdon Down. Aún se desconocen las causas, pero, provoca capacidades físicos, mentales y sociales diferentes. Además de estas características, se pueden encontrar particularidades en su salud dental.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Dental Mexicana (ADM) indica que este tipo de pacientes tiene mayor riesgo de adquirir enfermedades orales, las cuales pueden tener un impacto directo con su salud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asociación enlista los padecimientos más comunes en personas con Síndrome de Down, información con la que concuerdan los especialistas de La Clínica Dental: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Bruxismo: Es uno de los síntomas más comunes, ya que algunos niños rechinan los dientes, sobre todo por la noche, lo que provoca un desgaste en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Respiración bucal: Esta provoca resequedad en la boca, lo que vuelve a los dientes más vulnerables para la aparición de caries.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Alteraciones de la erupción dentaria: Los dientes se desarrollan de manera más lenta, incluso es común que se tenga microdoncia (dientes más pequeños), al igual que agenesia dental (falta de algún diente).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de La Clínica Dental dan una serie de recomendaciones para la buena higiene bucal y la prevención, en pacientes con síndrome de Down, que, en un inicio, es importante acercar a los padres y pacientes, para que juntos orienten al paciente sobre los cuidados que hay que tener: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Cepillado: no existe una técnica estándar, es importante visitar a su dentista para que asesore a tener la mejor técnica y a utilizar el cepillo que se adecue a las características de la boca.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 cepillos eléctricos: Debido a los problemas motores que se pueden presentar en pacientes con este síndrome, se recomienda utilizar cepillos eléctricos que ayudarán al paciente a retirar la placa dentobacteriana sin dañar el tejido de la encía.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Selladores: los especialistas explican que estos sirven para reducir el riesgo de caries en áreas susceptibles ya sea en dientes primarios o permanente.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revisar el estado actual de la boca y brindar el mejor tratamiento a los pacientes, en La Clínica Dental se realiza un Diagnostico Completamente Digital, lo que permite a los pacientes y en caso de infantes a los padres ver a través de una pantalla con definición HD las zonas afectadas en la boca del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recomiendan visitar a su odontólogo al menos dos veces por año, ya que así se le podrá dar un seguimiento y tratamiento eficaz a cada paciente.[i]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quieres conocer más sobre La Clínica Dental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https://laclinicadental.org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https://www.facebook.com/LaClinicaDental.org/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21556460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[i] La Clínica Dental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Comunidad mexicana enfocada en crear una experiencia diferente para asistir al dentista. A tres años de introducirse al mercado con su primera clínica, actualmente cuenta con 6 clínicas en diferentes puntos de la Ciudad de México. Está conformada por un grupo de odontólogos especializados en tratamientos correctivos y estéticos, preocupados por el bienestar y la salud de la sociedad mexicana, ofrecen alternativas con tecnología de punta para garantizar la calidad de su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Comunidad mexicana enfocada en crear una experiencia diferente 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https://www.mexicopress.com.mx/especialistas-de-la-clinica-dental-orientan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Nutrición Industria Farmacéutica Medicina alternativa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