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Rebeca Lan intensifica labor en los penales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Fernanda Castillo y más famosos se unen a la campaña 'Cartas con Voz de Libertad'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Rebeca Lan, liderada por Rashel Cohen, dio a conocer que en 2022 han implementado diversas actividades, para reforzar su labor de apoyo y educación a mujeres recluidas en penales del Estado de México, Baja California y Ciudad de México (entre ellos Santa Marta Acatitla).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dio luz verde a la campaña ‘Cartas con Voz de Libertad’, la cual tiene como objetivos crear conciencia en la prevención del delito y sensibilizar a la población en tema de reinserción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mujeres privadas de la libertad son mujeres que han atravesado un sufrimiento inimaginable y que tienen algo que decir; necesitan ser escuchadas", comenta Cohen Lan, quien fundó dicha asociación sin fines de lucro en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‘Cartas con Voz de Libertad’ consiste en que, un personaje público o conocido, dé lectura a una de las cartas escritas por mujeres privadas de la libertad. El video es difundido en los medios de comunicación y en las redes sociales del personaje que leyó la misiva, e invita a un tercero a sumarse a la campaña. La actriz Fernanda Catillo y otros personajes de renombre se han unido a la causa.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mujeres privadas de la libertad, sus hijos y familiares la mayor parte del tiempo son invisibles; con estas cartas queremos que se exprese la lucha interna, el dolor, sus sueños y esperanzas de cada mujer que trabaja día a día mejorándose para poder obtener la libertad", agregó Rashel Cohen.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momento, la Fundación Rebeca Lan ha participado activamente en la rehabilitación y reinserción de 33 mil 567 mujeres y más de 1 333 niños a través de sus programas de desarrollo humano, educación y capacitación, arte y cultura, salud y atención infantil y con actividades permanentes como videollamadas, talleres online y presenciales, sesiones de sanación emocional, construcción de bibliotecas,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https://www.mexicopress.com.mx/fundacion-rebeca-lan-intensifica-labor-en-los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