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marid el 18/03/2020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Gamelearn transforma la capacitación corporativa con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"Éste será un evento online interactivo y gamificado, en el que cientos de personas podrán "jugar, divertirse y aprender", afirma Ibrahim Jabary,  fundador de Gamelearn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Evento 100% online " 26 Marzo " Horario 16:00 - Madrid " 09:00 - México " 10:00 - Colombia " 12:00 - Argentina " Evento gratuito</w:t>
            </w:r>
          </w:p>
          <w:p>
            <w:pPr>
              <w:ind w:left="-284" w:right="-427"/>
              <w:jc w:val="both"/>
              <w:rPr>
                <w:rFonts/>
                <w:color w:val="262626" w:themeColor="text1" w:themeTint="D9"/>
              </w:rPr>
            </w:pPr>
            <w:r>
              <w:t>Hay dos metas comunes entre los CEO de todo el mundo: mejorar la productividad de sus equipos y transformar a los directivos de su empresa en líderes que puedan afrontar los nuevos retos de la era actual. Hoy, más que nunca, estas metas se convierten en nuevos retos cuando hay que ejecutar de forma remota.</w:t>
            </w:r>
          </w:p>
          <w:p>
            <w:pPr>
              <w:ind w:left="-284" w:right="-427"/>
              <w:jc w:val="both"/>
              <w:rPr>
                <w:rFonts/>
                <w:color w:val="262626" w:themeColor="text1" w:themeTint="D9"/>
              </w:rPr>
            </w:pPr>
            <w:r>
              <w:t>Como la empresa líder en el desarrollo de herramientas game-based learning para la capacitación corporativa, Gamelearn continúa apostando por mejorar el rendimiento de los empleados y de sus empresas a través de cursos 100% online con un formato innovador en la creación de serious games, que permiten llegar a todos los empleados.</w:t>
            </w:r>
          </w:p>
          <w:p>
            <w:pPr>
              <w:ind w:left="-284" w:right="-427"/>
              <w:jc w:val="both"/>
              <w:rPr>
                <w:rFonts/>
                <w:color w:val="262626" w:themeColor="text1" w:themeTint="D9"/>
              </w:rPr>
            </w:pPr>
            <w:r>
              <w:t>La capacitación en habilidades como liderazgo y gestión de equipos, comunicación, negociación, productividad o gestión de tiempo, se convierte en algo crucial para mejorar el performance de todos los empleados especialmente cuando se encuentran en contextos remotos.</w:t>
            </w:r>
          </w:p>
          <w:p>
            <w:pPr>
              <w:ind w:left="-284" w:right="-427"/>
              <w:jc w:val="both"/>
              <w:rPr>
                <w:rFonts/>
                <w:color w:val="262626" w:themeColor="text1" w:themeTint="D9"/>
              </w:rPr>
            </w:pPr>
            <w:r>
              <w:t>Ahora es posible aumentar la productividad de los equipos a través de cursos innovadores 100% online, divertidos, interactivos y que permiten recibir feedback de mejora.</w:t>
            </w:r>
          </w:p>
          <w:p>
            <w:pPr>
              <w:ind w:left="-284" w:right="-427"/>
              <w:jc w:val="both"/>
              <w:rPr>
                <w:rFonts/>
                <w:color w:val="262626" w:themeColor="text1" w:themeTint="D9"/>
              </w:rPr>
            </w:pPr>
            <w:r>
              <w:t>El aprendizaje sigue siendo algo estratégico para las compañías. Desarrollar las habilidades y técnicas que permitan a las empresas evolucionar y adaptarse a los cambios que se producen cada vez más rápidamente, es crucial para posicionarse como líderes. Potenciar y desarrollar talento interno siempre es más rentable.</w:t>
            </w:r>
          </w:p>
          <w:p>
            <w:pPr>
              <w:ind w:left="-284" w:right="-427"/>
              <w:jc w:val="both"/>
              <w:rPr>
                <w:rFonts/>
                <w:color w:val="262626" w:themeColor="text1" w:themeTint="D9"/>
              </w:rPr>
            </w:pPr>
            <w:r>
              <w:t>Participar, jugar, divertirse y aprenderEl evento de Gamelearn del próximo 23 de Marzo es una experiencia online para responsables de Recursos Humanos y Managers de Departamentos de múltiples países de habla hispana.</w:t>
            </w:r>
          </w:p>
          <w:p>
            <w:pPr>
              <w:ind w:left="-284" w:right="-427"/>
              <w:jc w:val="both"/>
              <w:rPr>
                <w:rFonts/>
                <w:color w:val="262626" w:themeColor="text1" w:themeTint="D9"/>
              </w:rPr>
            </w:pPr>
            <w:r>
              <w:t>En esta experiencia online la empresa va a compartir todas las novedades diseñadas durante los últimos 12 meses en su obsesión por transformar el sector de la formación corporativa. Los asistentes al evento podrán descubrir, en primicia y en exclusiva, las innovaciones que van a revolucionar la capacitación corporativa.</w:t>
            </w:r>
          </w:p>
          <w:p>
            <w:pPr>
              <w:ind w:left="-284" w:right="-427"/>
              <w:jc w:val="both"/>
              <w:rPr>
                <w:rFonts/>
                <w:color w:val="262626" w:themeColor="text1" w:themeTint="D9"/>
              </w:rPr>
            </w:pPr>
            <w:r>
              <w:t>En este evento online los asistentes...</w:t>
            </w:r>
          </w:p>
          <w:p>
            <w:pPr>
              <w:ind w:left="-284" w:right="-427"/>
              <w:jc w:val="both"/>
              <w:rPr>
                <w:rFonts/>
                <w:color w:val="262626" w:themeColor="text1" w:themeTint="D9"/>
              </w:rPr>
            </w:pPr>
            <w:r>
              <w:t>- conocerán la herramienta de autoría que cambiará la formación corporativa para siempre</w:t>
            </w:r>
          </w:p>
          <w:p>
            <w:pPr>
              <w:ind w:left="-284" w:right="-427"/>
              <w:jc w:val="both"/>
              <w:rPr>
                <w:rFonts/>
                <w:color w:val="262626" w:themeColor="text1" w:themeTint="D9"/>
              </w:rPr>
            </w:pPr>
            <w:r>
              <w:t>- descubrirán los 6 nuevos juegos que Gamelearn lanzará antes de verano</w:t>
            </w:r>
          </w:p>
          <w:p>
            <w:pPr>
              <w:ind w:left="-284" w:right="-427"/>
              <w:jc w:val="both"/>
              <w:rPr>
                <w:rFonts/>
                <w:color w:val="262626" w:themeColor="text1" w:themeTint="D9"/>
              </w:rPr>
            </w:pPr>
            <w:r>
              <w:t>- se inspirarán para crear sus reuniones y eventos online con este formato de evento online interactivo y gamificado</w:t>
            </w:r>
          </w:p>
          <w:p>
            <w:pPr>
              <w:ind w:left="-284" w:right="-427"/>
              <w:jc w:val="both"/>
              <w:rPr>
                <w:rFonts/>
                <w:color w:val="262626" w:themeColor="text1" w:themeTint="D9"/>
              </w:rPr>
            </w:pPr>
            <w:r>
              <w:t>Este evento será una experiencia multimedia donde todos los asistentes de diferentes países, podrán preguntar e interactuar con el fundador de Gamelearn y su equipo de game designers, quienes estarán disponibles durante hora y media.</w:t>
            </w:r>
          </w:p>
          <w:p>
            <w:pPr>
              <w:ind w:left="-284" w:right="-427"/>
              <w:jc w:val="both"/>
              <w:rPr>
                <w:rFonts/>
                <w:color w:val="262626" w:themeColor="text1" w:themeTint="D9"/>
              </w:rPr>
            </w:pPr>
            <w:r>
              <w:t>Ponentes del evento</w:t>
            </w:r>
          </w:p>
          <w:p>
            <w:pPr>
              <w:ind w:left="-284" w:right="-427"/>
              <w:jc w:val="both"/>
              <w:rPr>
                <w:rFonts/>
                <w:color w:val="262626" w:themeColor="text1" w:themeTint="D9"/>
              </w:rPr>
            </w:pPr>
            <w:r>
              <w:t>Ibrahim Jabary - Founder</w:t>
            </w:r>
          </w:p>
          <w:p>
            <w:pPr>
              <w:ind w:left="-284" w:right="-427"/>
              <w:jc w:val="both"/>
              <w:rPr>
                <w:rFonts/>
                <w:color w:val="262626" w:themeColor="text1" w:themeTint="D9"/>
              </w:rPr>
            </w:pPr>
            <w:r>
              <w:t>Ibrahim Jabary, fundador, elegido eLearning! Champion por el eLearning! Media Group de EEUU dos años consecutivos y ganador de más de 30 premios internacionales de game-based learning, desvelará la nueva herramienta de Gamelearn con la que podrás crear, con tus propios contenidos, videojuegos de capacitación, en pocas horas y sin escribir código.</w:t>
            </w:r>
          </w:p>
          <w:p>
            <w:pPr>
              <w:ind w:left="-284" w:right="-427"/>
              <w:jc w:val="both"/>
              <w:rPr>
                <w:rFonts/>
                <w:color w:val="262626" w:themeColor="text1" w:themeTint="D9"/>
              </w:rPr>
            </w:pPr>
            <w:r>
              <w:t>Cómo apuntarseEl evento online es gratuito. Acceda a la web de la empresa para apuntarse.</w:t>
            </w:r>
          </w:p>
          <w:p>
            <w:pPr>
              <w:ind w:left="-284" w:right="-427"/>
              <w:jc w:val="both"/>
              <w:rPr>
                <w:rFonts/>
                <w:color w:val="262626" w:themeColor="text1" w:themeTint="D9"/>
              </w:rPr>
            </w:pPr>
            <w:r>
              <w:t>Se han puesto a disposición de los asistentes dos fechas en los siguientes horarios:</w:t>
            </w:r>
          </w:p>
          <w:p>
            <w:pPr>
              <w:ind w:left="-284" w:right="-427"/>
              <w:jc w:val="both"/>
              <w:rPr>
                <w:rFonts/>
                <w:color w:val="262626" w:themeColor="text1" w:themeTint="D9"/>
              </w:rPr>
            </w:pPr>
            <w:r>
              <w:t>Premier 26 de marzo " Redifusión 31 de marzo</w:t>
            </w:r>
          </w:p>
          <w:p>
            <w:pPr>
              <w:ind w:left="-284" w:right="-427"/>
              <w:jc w:val="both"/>
              <w:rPr>
                <w:rFonts/>
                <w:color w:val="262626" w:themeColor="text1" w:themeTint="D9"/>
              </w:rPr>
            </w:pPr>
            <w:r>
              <w:t>- Agenda zona horaria España: 16:00 h Presentación " 17:10 h Q and A</w:t>
            </w:r>
          </w:p>
          <w:p>
            <w:pPr>
              <w:ind w:left="-284" w:right="-427"/>
              <w:jc w:val="both"/>
              <w:rPr>
                <w:rFonts/>
                <w:color w:val="262626" w:themeColor="text1" w:themeTint="D9"/>
              </w:rPr>
            </w:pPr>
            <w:r>
              <w:t>- Agenda zona horaria México: 09:00 h Presentación " 10:10 h Q and A</w:t>
            </w:r>
          </w:p>
          <w:p>
            <w:pPr>
              <w:ind w:left="-284" w:right="-427"/>
              <w:jc w:val="both"/>
              <w:rPr>
                <w:rFonts/>
                <w:color w:val="262626" w:themeColor="text1" w:themeTint="D9"/>
              </w:rPr>
            </w:pPr>
            <w:r>
              <w:t>- Agenda zona horaria Colombia: 10:00 h Presentación " 11:10 h Q and A</w:t>
            </w:r>
          </w:p>
          <w:p>
            <w:pPr>
              <w:ind w:left="-284" w:right="-427"/>
              <w:jc w:val="both"/>
              <w:rPr>
                <w:rFonts/>
                <w:color w:val="262626" w:themeColor="text1" w:themeTint="D9"/>
              </w:rPr>
            </w:pPr>
            <w:r>
              <w:t>- Agenda zona horaria Argentina: 12:00 h Presentación " 13:10 h Q and 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Martín</w:t>
      </w:r>
    </w:p>
    <w:p w:rsidR="00C31F72" w:rsidRDefault="00C31F72" w:rsidP="00AB63FE">
      <w:pPr>
        <w:pStyle w:val="Sinespaciado"/>
        <w:spacing w:line="276" w:lineRule="auto"/>
        <w:ind w:left="-284"/>
        <w:rPr>
          <w:rFonts w:ascii="Arial" w:hAnsi="Arial" w:cs="Arial"/>
        </w:rPr>
      </w:pPr>
      <w:r>
        <w:rPr>
          <w:rFonts w:ascii="Arial" w:hAnsi="Arial" w:cs="Arial"/>
        </w:rPr>
        <w:t>Gamelearn.com</w:t>
      </w:r>
    </w:p>
    <w:p w:rsidR="00AB63FE" w:rsidRDefault="00C31F72" w:rsidP="00AB63FE">
      <w:pPr>
        <w:pStyle w:val="Sinespaciado"/>
        <w:spacing w:line="276" w:lineRule="auto"/>
        <w:ind w:left="-284"/>
        <w:rPr>
          <w:rFonts w:ascii="Arial" w:hAnsi="Arial" w:cs="Arial"/>
        </w:rPr>
      </w:pPr>
      <w:r>
        <w:rPr>
          <w:rFonts w:ascii="Arial" w:hAnsi="Arial" w:cs="Arial"/>
        </w:rPr>
        <w:t>+34627524218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https://www.mexicopress.com.mx/gamelearn-transforma-la-capacitacion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Emprendedores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