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Gas Sultana explica las razones por las que se debe usar el gas lp como combustible en automóviles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Gas Sultana, basada en un artículo del sitio web Milenio sobre el gas lp para vehículos, menciona las ventajas de usar gas lp como fuente de energía en autos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búsqueda constante de alternativas más limpias y eficientes para impulsar los vehículos, una de las que ha ido ganando mayor terreno en los últimos años es la utilización de gas lp como fuente de combustible para los automóviles. Esto se debe a que puede traer grandes beneficios tanto ambientales como económicos.¿Qué es la conversión de gas lp al coche?Se trata de incorporar los componentes esenciales que permitan a un vehículo utilizar gas lp como su principal fuente de combustible, sin dejar de lado la posibilidad de utilizar gasolina o diésel cuando sea necesario. Algunos de los componentes principales para la realización de esta conversión son:</w:t>
            </w:r>
          </w:p>
          <w:p>
            <w:pPr>
              <w:ind w:left="-284" w:right="-427"/>
              <w:jc w:val="both"/>
              <w:rPr>
                <w:rFonts/>
                <w:color w:val="262626" w:themeColor="text1" w:themeTint="D9"/>
              </w:rPr>
            </w:pPr>
            <w:r>
              <w:t>Tanque de almacenamiento de gas.</w:t>
            </w:r>
          </w:p>
          <w:p>
            <w:pPr>
              <w:ind w:left="-284" w:right="-427"/>
              <w:jc w:val="both"/>
              <w:rPr>
                <w:rFonts/>
                <w:color w:val="262626" w:themeColor="text1" w:themeTint="D9"/>
              </w:rPr>
            </w:pPr>
            <w:r>
              <w:t>Reductor de presión.</w:t>
            </w:r>
          </w:p>
          <w:p>
            <w:pPr>
              <w:ind w:left="-284" w:right="-427"/>
              <w:jc w:val="both"/>
              <w:rPr>
                <w:rFonts/>
                <w:color w:val="262626" w:themeColor="text1" w:themeTint="D9"/>
              </w:rPr>
            </w:pPr>
            <w:r>
              <w:t>Inyectores de gas.</w:t>
            </w:r>
          </w:p>
          <w:p>
            <w:pPr>
              <w:ind w:left="-284" w:right="-427"/>
              <w:jc w:val="both"/>
              <w:rPr>
                <w:rFonts/>
                <w:color w:val="262626" w:themeColor="text1" w:themeTint="D9"/>
              </w:rPr>
            </w:pPr>
            <w:r>
              <w:t>Sensor de presión y temperatura.</w:t>
            </w:r>
          </w:p>
          <w:p>
            <w:pPr>
              <w:ind w:left="-284" w:right="-427"/>
              <w:jc w:val="both"/>
              <w:rPr>
                <w:rFonts/>
                <w:color w:val="262626" w:themeColor="text1" w:themeTint="D9"/>
              </w:rPr>
            </w:pPr>
            <w:r>
              <w:t>Unidad Electrónica de control (ECU).</w:t>
            </w:r>
          </w:p>
          <w:p>
            <w:pPr>
              <w:ind w:left="-284" w:right="-427"/>
              <w:jc w:val="both"/>
              <w:rPr>
                <w:rFonts/>
                <w:color w:val="262626" w:themeColor="text1" w:themeTint="D9"/>
              </w:rPr>
            </w:pPr>
            <w:r>
              <w:t>Interruptor conmutador de combustible.</w:t>
            </w:r>
          </w:p>
          <w:p>
            <w:pPr>
              <w:ind w:left="-284" w:right="-427"/>
              <w:jc w:val="both"/>
              <w:rPr>
                <w:rFonts/>
                <w:color w:val="262626" w:themeColor="text1" w:themeTint="D9"/>
              </w:rPr>
            </w:pPr>
            <w:r>
              <w:t>Según un artículo del sitio web de Milenio, con el sistema a gas lp se ahorra hasta 50 por ciento frente al uso de gasolina, sin afectar las condiciones del motor.Ventajas de usar gas lp como combustibleEl uso del gas lp como fuente de energía para los vehículos cuenta con múltiples ventajas, las cuales van desde lo ambiental hasta lo económico, algunas de estas son:1. Menor huella de carbonoUna de las razones para considerar el uso del gas lp como fuente de energía para el vehículo radica en su amigabilidad con el medio ambiente. En comparación con los combustibles fósiles tradicionales, como la gasolina y el diésel, el gas lp produce emisiones de dióxido de carbono (CO2) más bajas.</w:t>
            </w:r>
          </w:p>
          <w:p>
            <w:pPr>
              <w:ind w:left="-284" w:right="-427"/>
              <w:jc w:val="both"/>
              <w:rPr>
                <w:rFonts/>
                <w:color w:val="262626" w:themeColor="text1" w:themeTint="D9"/>
              </w:rPr>
            </w:pPr>
            <w:r>
              <w:t>2. Ahorro económicoLa destacada autonomía del gas lp permite a los vehículos que lo utilizan recorrer distancias considerablemente mayores con cada tanque lleno, lo que proporciona una ventaja significativa para cualquier conductor. Este beneficio se complementa con el atractivo costo de carga.3. Mayor durabilidad del motorEl gas lp genera menos depósitos de carbono en el motor, los cuales suelen ser responsables del conocido "cascabeleo" y pueden obstruir las aberturas de lubricación, causando un desgaste prematuro del motor. Esto hace que el mantenimiento de los vehículos a gas lp resulte más económico y menos complicado. Esta característica hace que la conversión de gasolina a gas lp sea una opción altamente atractiva.Sin embargo, para llevar a cabo una conversión exitosa a gas lp, es esencial seleccionar un taller o especialista en conversiones con experiencia y buenas referencias. En este sentido, Gas Sultana se presenta como una excelente opción, ya que cuenta con personal altamente capacitado para garantizar una conversión segura y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Sultana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https://www.mexicopress.com.mx/gas-sultana-explica-las-razones-por-las-que-se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Nuevo León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