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Modelo envía a Guerrero 100 mil litros de agua gasificada tras el paso del huracán 'John'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entregarán latas de agua gasificada en las comunidades más afectadas por el huracán 'John'. La ayuda será canalizada a la población a través de la Secretaría de la Defensa Nacional. El agua gasificada, envasada en la Cervecería de Zacatecas, contribuirá a las labores de emergencia y recuperación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respuesta a la devastación provocada por el huracán  and #39;John and #39; en Acapulco y otras regiones de Guerrero, Grupo Modelo ha activado una nueva ola de apoyo humanitario, enviando 100 mil litros de agua gasificada para atender las necesidades urgentes de las comunidades más afectadas. </w:t>
            </w:r>
          </w:p>
          <w:p>
            <w:pPr>
              <w:ind w:left="-284" w:right="-427"/>
              <w:jc w:val="both"/>
              <w:rPr>
                <w:rFonts/>
                <w:color w:val="262626" w:themeColor="text1" w:themeTint="D9"/>
              </w:rPr>
            </w:pPr>
            <w:r>
              <w:t>Para asegurar que la ayuda llegue de manera eficiente, la distribución del agua gasificada se realizará desde la Base Aérea Militar No. 7 a través de la Secretaría de la Defensa Nacional (SEDENA), que lidera los esfuerzos de atención a desastres en la zona. Esta colaboración permite que los recursos se entreguen de manera ágil y eficaz a las personas más necesitadas en Guerrero.</w:t>
            </w:r>
          </w:p>
          <w:p>
            <w:pPr>
              <w:ind w:left="-284" w:right="-427"/>
              <w:jc w:val="both"/>
              <w:rPr>
                <w:rFonts/>
                <w:color w:val="262626" w:themeColor="text1" w:themeTint="D9"/>
              </w:rPr>
            </w:pPr>
            <w:r>
              <w:t>"En momentos de crisis, es fundamental unirnos para superar las adversidades. Por ello, adaptamos nuestras operaciones para producir agua gasificada y apoyar a las comunidades de Guerrero", destacó Daniel Cocenzo, presidente de Grupo Modelo.</w:t>
            </w:r>
          </w:p>
          <w:p>
            <w:pPr>
              <w:ind w:left="-284" w:right="-427"/>
              <w:jc w:val="both"/>
              <w:rPr>
                <w:rFonts/>
                <w:color w:val="262626" w:themeColor="text1" w:themeTint="D9"/>
              </w:rPr>
            </w:pPr>
            <w:r>
              <w:t>El agua gasificada donada ha sido envasada en la Cervecería de Zacatecas, que cuenta con la más alta tecnología para garantizar los estándares de calidad que distinguen a Grupo Modelo. Estos 100 mil litros salieron rumbo a Guerrero, sumándose a las iniciativas tanto públicas como privadas que buscan aliviar el impacto del huracán  and #39;John and #39; y acelerar la recuperación en la región.</w:t>
            </w:r>
          </w:p>
          <w:p>
            <w:pPr>
              <w:ind w:left="-284" w:right="-427"/>
              <w:jc w:val="both"/>
              <w:rPr>
                <w:rFonts/>
                <w:color w:val="262626" w:themeColor="text1" w:themeTint="D9"/>
              </w:rPr>
            </w:pPr>
            <w:r>
              <w:t>Esta nueva acción reafirma el compromiso constante de Grupo Modelo con las comunidades afectadas por desastres naturales. Apenas el año pasado, tras el impacto del huracán "Otis" en Acapulco, la compañía movilizó más de 500 mil latas y botellas de agua gasificada para los damnificados. Además, en colaboración con autoridades estatales y federales, se donaron más de 6 mil víveres y mil despensas, asegurando que las necesidades más inmediatas de las familias guerrerenses fueran atendidas de manera oportuna.</w:t>
            </w:r>
          </w:p>
          <w:p>
            <w:pPr>
              <w:ind w:left="-284" w:right="-427"/>
              <w:jc w:val="both"/>
              <w:rPr>
                <w:rFonts/>
                <w:color w:val="262626" w:themeColor="text1" w:themeTint="D9"/>
              </w:rPr>
            </w:pPr>
            <w:r>
              <w:t>A través de la iniciativa Ayudemos al Pacífico, Grupo Modelo también destinó una inversión de 24 millones de pesos para apoyar la reactivación económica de Acapulco y sus alrededores, ayudando a pequeños comerciantes de abarrotes con la restauración de fachadas, la donación de productos y la entrega de equipos de refrigeración.</w:t>
            </w:r>
          </w:p>
          <w:p>
            <w:pPr>
              <w:ind w:left="-284" w:right="-427"/>
              <w:jc w:val="both"/>
              <w:rPr>
                <w:rFonts/>
                <w:color w:val="262626" w:themeColor="text1" w:themeTint="D9"/>
              </w:rPr>
            </w:pPr>
            <w:r>
              <w:t>Porque en momentos como este, la solidaridad no es solo una promesa, es una acción.</w:t>
            </w:r>
          </w:p>
          <w:p>
            <w:pPr>
              <w:ind w:left="-284" w:right="-427"/>
              <w:jc w:val="both"/>
              <w:rPr>
                <w:rFonts/>
                <w:color w:val="262626" w:themeColor="text1" w:themeTint="D9"/>
              </w:rPr>
            </w:pPr>
            <w:r>
              <w:t>#SomosModelo #PorNuestroMéxico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Luisa Medina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5538844942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https://www.mexicopress.com.mx/grupo-modelo-envia-a-guerrero-100-mil-litros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Alimentaria Solidaridad y cooperación Zacatecas Guerrero Estado de México Oaxaca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