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Gympass ofrece mejor calidad de vida y mayor productividad para los empleados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Gympass, la única membresía que ofrece acceso a miles de gimnasios y centros de actividad física en México y otros 9 países, suma importantes empresas de diversos sectores a su lista de clientes corporativos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diversas categorías de membresía, Gympass permite al usuario pagar una sola cuota mensual para tener acceso diario a miles de gimnasios sin tener que inscribirse en ninguno de ellos. Con ello se pueden realizar distintas actividades cada día o repetir la que más prefiera el cliente, sin limitarse a una misma cadena de gimnasios, tipo de clase o ubicación. Las empresas pueden ofrecer este servicio a sus colaboradores como un beneficio laboral y mejorar su calidad de vida a través del acceso a diferentes tipos de ejercicio como Yoga, Pilates, natación o baile, entre muchas más; sin que sea un obstáculo su capacidad económica, ubicación geográfica o preferencia de actividades.</w:t>
            </w:r>
          </w:p>
          <w:p>
            <w:pPr>
              <w:ind w:left="-284" w:right="-427"/>
              <w:jc w:val="both"/>
              <w:rPr>
                <w:rFonts/>
                <w:color w:val="262626" w:themeColor="text1" w:themeTint="D9"/>
              </w:rPr>
            </w:pPr>
            <w:r>
              <w:t>Entre los principales beneficios que ofrece Gympass, se encuentran:</w:t>
            </w:r>
          </w:p>
          <w:p>
            <w:pPr>
              <w:ind w:left="-284" w:right="-427"/>
              <w:jc w:val="both"/>
              <w:rPr>
                <w:rFonts/>
                <w:color w:val="262626" w:themeColor="text1" w:themeTint="D9"/>
              </w:rPr>
            </w:pPr>
            <w:r>
              <w:t>Disminuir las tasas de siniestralidad en el trabajo, pudiendo reducir así lo costos de póliza médica</w:t>
            </w:r>
          </w:p>
          <w:p>
            <w:pPr>
              <w:ind w:left="-284" w:right="-427"/>
              <w:jc w:val="both"/>
              <w:rPr>
                <w:rFonts/>
                <w:color w:val="262626" w:themeColor="text1" w:themeTint="D9"/>
              </w:rPr>
            </w:pPr>
            <w:r>
              <w:t>Con empleados más saludables y activos, incrementar la productividad</w:t>
            </w:r>
          </w:p>
          <w:p>
            <w:pPr>
              <w:ind w:left="-284" w:right="-427"/>
              <w:jc w:val="both"/>
              <w:rPr>
                <w:rFonts/>
                <w:color w:val="262626" w:themeColor="text1" w:themeTint="D9"/>
              </w:rPr>
            </w:pPr>
            <w:r>
              <w:t>Reducir tasas de ausentismo y presentismo</w:t>
            </w:r>
          </w:p>
          <w:p>
            <w:pPr>
              <w:ind w:left="-284" w:right="-427"/>
              <w:jc w:val="both"/>
              <w:rPr>
                <w:rFonts/>
                <w:color w:val="262626" w:themeColor="text1" w:themeTint="D9"/>
              </w:rPr>
            </w:pPr>
            <w:r>
              <w:t>Aumentar niveles de compromiso e integración de los empleados</w:t>
            </w:r>
          </w:p>
          <w:p>
            <w:pPr>
              <w:ind w:left="-284" w:right="-427"/>
              <w:jc w:val="both"/>
              <w:rPr>
                <w:rFonts/>
                <w:color w:val="262626" w:themeColor="text1" w:themeTint="D9"/>
              </w:rPr>
            </w:pPr>
            <w:r>
              <w:t>Robustecer el paquete de beneficios para incrementar atracción y retención de talento</w:t>
            </w:r>
          </w:p>
          <w:p>
            <w:pPr>
              <w:ind w:left="-284" w:right="-427"/>
              <w:jc w:val="both"/>
              <w:rPr>
                <w:rFonts/>
                <w:color w:val="262626" w:themeColor="text1" w:themeTint="D9"/>
              </w:rPr>
            </w:pPr>
            <w:r>
              <w:t>Métricas online para que el departamento de Recursos Humanos mida el ROI del programa</w:t>
            </w:r>
          </w:p>
          <w:p>
            <w:pPr>
              <w:ind w:left="-284" w:right="-427"/>
              <w:jc w:val="both"/>
              <w:rPr>
                <w:rFonts/>
                <w:color w:val="262626" w:themeColor="text1" w:themeTint="D9"/>
              </w:rPr>
            </w:pPr>
            <w:r>
              <w:t>Posibilidad de hacer pagos con tarjeta o por descuento vía nómina</w:t>
            </w:r>
          </w:p>
          <w:p>
            <w:pPr>
              <w:ind w:left="-284" w:right="-427"/>
              <w:jc w:val="both"/>
              <w:rPr>
                <w:rFonts/>
                <w:color w:val="262626" w:themeColor="text1" w:themeTint="D9"/>
              </w:rPr>
            </w:pPr>
            <w:r>
              <w:t>Diseño del programa a medida de los requerimientos de cada empresa</w:t>
            </w:r>
          </w:p>
          <w:p>
            <w:pPr>
              <w:ind w:left="-284" w:right="-427"/>
              <w:jc w:val="both"/>
              <w:rPr>
                <w:rFonts/>
                <w:color w:val="262626" w:themeColor="text1" w:themeTint="D9"/>
              </w:rPr>
            </w:pPr>
            <w:r>
              <w:t>"Nuestra red de actividad física cubre todos los Estados del país y está en constante crecimiento", manifestó Pedro Perezim, Director General de Gympass México. "Nuestra misión es mejorar la calidad de vida de la población, incentivándola a activarse, para evitar las enfermedades epidémicas de la vida moderna producidas por el sedentarismo, tales como: obesidad, diabetes, hipertensión arterial y problemas cardíacos."</w:t>
            </w:r>
          </w:p>
          <w:p>
            <w:pPr>
              <w:ind w:left="-284" w:right="-427"/>
              <w:jc w:val="both"/>
              <w:rPr>
                <w:rFonts/>
                <w:color w:val="262626" w:themeColor="text1" w:themeTint="D9"/>
              </w:rPr>
            </w:pPr>
            <w:r>
              <w:t>A través de su App, el usuario puede localizar los gimnasios más cercanos a su ubicación o en la zona que desea asistir, o hacer su búsqueda según el tipo de actividad que desea realizar. Con una red que suma más de 20 mil gimnasios en los 10 países en que actualmente opera Gympass en Latinoamérica y Europa, los usuarios tienen todas las opciones para una vida activa y saludable. Más información en www.gympass.com/mx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Carreno</w:t>
      </w:r>
    </w:p>
    <w:p w:rsidR="00C31F72" w:rsidRDefault="00C31F72" w:rsidP="00AB63FE">
      <w:pPr>
        <w:pStyle w:val="Sinespaciado"/>
        <w:spacing w:line="276" w:lineRule="auto"/>
        <w:ind w:left="-284"/>
        <w:rPr>
          <w:rFonts w:ascii="Arial" w:hAnsi="Arial" w:cs="Arial"/>
        </w:rPr>
      </w:pPr>
      <w:r>
        <w:rPr>
          <w:rFonts w:ascii="Arial" w:hAnsi="Arial" w:cs="Arial"/>
        </w:rPr>
        <w:t>Marketing Q</w:t>
      </w:r>
    </w:p>
    <w:p w:rsidR="00AB63FE" w:rsidRDefault="00C31F72" w:rsidP="00AB63FE">
      <w:pPr>
        <w:pStyle w:val="Sinespaciado"/>
        <w:spacing w:line="276" w:lineRule="auto"/>
        <w:ind w:left="-284"/>
        <w:rPr>
          <w:rFonts w:ascii="Arial" w:hAnsi="Arial" w:cs="Arial"/>
        </w:rPr>
      </w:pPr>
      <w:r>
        <w:rPr>
          <w:rFonts w:ascii="Arial" w:hAnsi="Arial" w:cs="Arial"/>
        </w:rPr>
        <w:t>(55) 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https://www.mexicopress.com.mx/gympass-ofrece-mejor-calidad-de-vida-y-mayor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Sociedad Otros deportes Dispositivos móviles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