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09/10/2023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HABLA Summit, un espacio colectivo de alto impacto para hablar de educación, llega 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HABLA es un espacio de diálogo y aprendizaje comprometido en transformar el futuro de la educación en México, por medio de la creatividad, el pensamiento crítico y el bienestar socioemocional. HABLA Summit llega a la Ciudad de México este 19 de octubre. Hablan: Yuval Noah Harari, Eufrosina Cruz, Andrés Oppenheimer, Fernando Reimers, Andreas Schleicher y muchos 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"Recordemos: un libro, un bolígrafo, un niño, un maestro pueden cambiar el mundo" (Malala Yousafzai). Este 19 de octubre, la Ciudad de México será anfitriona de la primera edición de HABLA Summit, un espacio de diálogo y aprendizaje comprometido en transformar el futuro de la educación en México, por medio de la creatividad, el pensamiento crítico y el bienestar socioemocional. HABLA Summit se realizará de 9:00 a 19:00 hrs. en el Auditorio BB de la Ciudad de México.</w:t>
            </w:r>
          </w:p>
          <w:p>
            <w:pPr>
              <w:ind w:left="-284" w:right="-427"/>
              <w:jc w:val="both"/>
              <w:rPr>
                <w:rFonts/>
                <w:color w:val="262626" w:themeColor="text1" w:themeTint="D9"/>
              </w:rPr>
            </w:pPr>
            <w:r>
              <w:t>¿Por qué es importante hablar de educación? Porque una sociedad con altos niveles educativos es una sociedad más participativa en su vida pública, es una sociedad con mayor bienestar y es también una sociedad más democrática. A lo largo de la historia, México ha demostrado un compromiso inquebrantable con la educación que se ha traducido en logros y avances agigantados, pero aún hay mucho camino por recorrer. Por ejemplo, a pesar de que la tasa de escolarización en educación básica se ha mantenido cercana al 100%, en los últimos años, sobre todo debido a la crisis educativa derivada de la pandemia, se ha visto una baja más marcada de estudiantes matriculados desde el ciclo escolar 2019-2020 (SEP 2023). Asimismo, se estima que durante el cierre de escuelas durante la pandemia de COVID-19, los jóvenes perdieron aprendizajes equivalentes a 1 año y medio de escolaridad en México (BID, 2020).</w:t>
            </w:r>
          </w:p>
          <w:p>
            <w:pPr>
              <w:ind w:left="-284" w:right="-427"/>
              <w:jc w:val="both"/>
              <w:rPr>
                <w:rFonts/>
                <w:color w:val="262626" w:themeColor="text1" w:themeTint="D9"/>
              </w:rPr>
            </w:pPr>
            <w:r>
              <w:t>Estos son sólo algunos datos que demuestran por qué es urgente hablar de educación. HABLA es una iniciativa que busca priorizar la educación en la agenda pública de México. Como parte de la estrategia de comunicación, preparan un reporte que consiste en una recopilación, selección y procesamiento de datos, conocimientos y hallazgos principales de los estudios más recientes en materia educativa, y será el punto de partida para los diálogos e intervenciones de HABLA Summit en donde se fortalece el compromiso con la educación, el pensamiento crítico y el intercambio libre de ideas. Durante un día completo, HABLA Summit reunirá a un grupo de líderes de opinión, educadores, estudiantes, investigadores y tomadores de decisiones de todo el mundo para abordar los principales desafíos que enfrenta la educación en México y compartir con los asistentes las buenas prácticas y tendencias globales que están transformando la educación en el mundo. HABLA Summit 2023 contará con la participación de ponentes de primer nivel, que compartirán sus conocimientos, experiencias y visiones sobre el futuro de la educación en México y el mundo. Entre ellos se encuentran:</w:t>
            </w:r>
          </w:p>
          <w:p>
            <w:pPr>
              <w:ind w:left="-284" w:right="-427"/>
              <w:jc w:val="both"/>
              <w:rPr>
                <w:rFonts/>
                <w:color w:val="262626" w:themeColor="text1" w:themeTint="D9"/>
              </w:rPr>
            </w:pPr>
            <w:r>
              <w:t>Yuval Noah Harari, historiador y filósofo israelí, y uno de los intelectuales más influyentes de la actualidad; Eufrosina Cruz, activista zapoteca que ha luchado por los derechos políticos de las mujeres indígenas en México; Fernando Reimers, Director de la Iniciativa de Innovación Educativa Global en la Universidad de Harvard; Andrés Oppenheimer, periodista, escritor y conferencista argentino; Alejandro Poiré, Profesor y Vicepresidente de Relaciones y Desarrollo, del TEC de Monterrey; Andreas Schleicher, Director de Educación y Habilidades de la OCDE; Gabriela de la Riva, fundadora de "De la Riva Investigación Estratégica".</w:t>
            </w:r>
          </w:p>
          <w:p>
            <w:pPr>
              <w:ind w:left="-284" w:right="-427"/>
              <w:jc w:val="both"/>
              <w:rPr>
                <w:rFonts/>
                <w:color w:val="262626" w:themeColor="text1" w:themeTint="D9"/>
              </w:rPr>
            </w:pPr>
            <w:r>
              <w:t>La agenda de HABLA Summit también contará con la participación de académicos y académicas, escritores y escritoras, docentes, así como líderes de opinión y de distintas organizaciones de la sociedad civil y empresas, incluyendo a Patricia Ganem, Coordinadora de Investigación de Educación con Rumbo; Patricia Vázquez, Presidenta Ejecutiva de Mexicanos Primero; Jesús Silva-Herzog, escritor, columnista y catedrático mexicano; Ninfa Salinas, emprendedora, Presidente de Fundación Azteca; Regina Kuri, psicóloga, autora del libro "Girando en un tacón"; Blanca Heredia, politóloga especialista en política educativa y fundadora de TalentumMX; Alberto Lati, periodista y escritor sobre cultura y deporte; Miguel Székely, Director del Centro de Estudios Educativos y Sociales (CEES); Max Káiser, Creador y conductor de Factor Káiser y Escuela de Ciudadanos; Hernán Gómez, periodista, analista político y escritor, Profesor Rafael Sampedro, ganador de diversos premios por su desempeño como docente; y Germán Zubia, co-fundador de CONNOVO.</w:t>
            </w:r>
          </w:p>
          <w:p>
            <w:pPr>
              <w:ind w:left="-284" w:right="-427"/>
              <w:jc w:val="both"/>
              <w:rPr>
                <w:rFonts/>
                <w:color w:val="262626" w:themeColor="text1" w:themeTint="D9"/>
              </w:rPr>
            </w:pPr>
            <w:r>
              <w:t>Las entradas y más detalles del evento están disponibles en www.hablamex.com. Todos los asistentes a HABLA Summit recibirán una copia digital del Reporte HABLA el día del evento.</w:t>
            </w:r>
          </w:p>
          <w:p>
            <w:pPr>
              <w:ind w:left="-284" w:right="-427"/>
              <w:jc w:val="both"/>
              <w:rPr>
                <w:rFonts/>
                <w:color w:val="262626" w:themeColor="text1" w:themeTint="D9"/>
              </w:rPr>
            </w:pPr>
            <w:r>
              <w:t>Para más información: www.hablamex.com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Cazares</w:t>
      </w:r>
    </w:p>
    <w:p w:rsidR="00C31F72" w:rsidRDefault="00C31F72" w:rsidP="00AB63FE">
      <w:pPr>
        <w:pStyle w:val="Sinespaciado"/>
        <w:spacing w:line="276" w:lineRule="auto"/>
        <w:ind w:left="-284"/>
        <w:rPr>
          <w:rFonts w:ascii="Arial" w:hAnsi="Arial" w:cs="Arial"/>
        </w:rPr>
      </w:pPr>
      <w:r>
        <w:rPr>
          <w:rFonts w:ascii="Arial" w:hAnsi="Arial" w:cs="Arial"/>
        </w:rPr>
        <w:t>Consultora en Comunicación</w:t>
      </w:r>
    </w:p>
    <w:p w:rsidR="00AB63FE" w:rsidRDefault="00C31F72" w:rsidP="00AB63FE">
      <w:pPr>
        <w:pStyle w:val="Sinespaciado"/>
        <w:spacing w:line="276" w:lineRule="auto"/>
        <w:ind w:left="-284"/>
        <w:rPr>
          <w:rFonts w:ascii="Arial" w:hAnsi="Arial" w:cs="Arial"/>
        </w:rPr>
      </w:pPr>
      <w:r>
        <w:rPr>
          <w:rFonts w:ascii="Arial" w:hAnsi="Arial" w:cs="Arial"/>
        </w:rPr>
        <w:t>55 19645141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https://www.mexicopress.com.mx/habla-summit-un-espacio-colectivo-de-alto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Sociedad Eventos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