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17/10/2023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Herramientas industriales: impulsores esenciales de la eficiencia y la productividad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Semsa, una empresa proveedora de herramientas industriales, menciona que estas son esenciales para los procesos productivos ya que permiten realizar tareas con mayor rapidez y precisión, de acuerdo con Cómo Hacer Para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herramientas industriales son equipos profesionales que están diseñados específicamente para llevar a cabo cualquier proceso de producción y como su nombre lo indica, en un entorno industrial.</w:t>
            </w:r>
          </w:p>
          <w:p>
            <w:pPr>
              <w:ind w:left="-284" w:right="-427"/>
              <w:jc w:val="both"/>
              <w:rPr>
                <w:rFonts/>
                <w:color w:val="262626" w:themeColor="text1" w:themeTint="D9"/>
              </w:rPr>
            </w:pPr>
            <w:r>
              <w:t>De acuerdo con un artículo publicado por ¿Cómo hacer para…?, las herramientas industriales son primordiales, ya que permiten llevar a cabo un gran número de tareas de manera fácil y rápida, además de que por sus características pueden garantizar resultados más precisos y con mayor nivel de calidad.</w:t>
            </w:r>
          </w:p>
          <w:p>
            <w:pPr>
              <w:ind w:left="-284" w:right="-427"/>
              <w:jc w:val="both"/>
              <w:rPr>
                <w:rFonts/>
                <w:color w:val="262626" w:themeColor="text1" w:themeTint="D9"/>
              </w:rPr>
            </w:pPr>
            <w:r>
              <w:t>Generalmente, estas herramientas deben ser resistentes, duraderas y eficientes, pues llevan a cabo tareas de alta exigencia para cumplir con los estándares de calidad y seguridad que las industrias requieren, esto varía según el sector en el que se utilicen que principalmente son:</w:t>
            </w:r>
          </w:p>
          <w:p>
            <w:pPr>
              <w:ind w:left="-284" w:right="-427"/>
              <w:jc w:val="both"/>
              <w:rPr>
                <w:rFonts/>
                <w:color w:val="262626" w:themeColor="text1" w:themeTint="D9"/>
              </w:rPr>
            </w:pPr>
            <w:r>
              <w:t>Automotriz</w:t>
            </w:r>
          </w:p>
          <w:p>
            <w:pPr>
              <w:ind w:left="-284" w:right="-427"/>
              <w:jc w:val="both"/>
              <w:rPr>
                <w:rFonts/>
                <w:color w:val="262626" w:themeColor="text1" w:themeTint="D9"/>
              </w:rPr>
            </w:pPr>
            <w:r>
              <w:t>Cerámica</w:t>
            </w:r>
          </w:p>
          <w:p>
            <w:pPr>
              <w:ind w:left="-284" w:right="-427"/>
              <w:jc w:val="both"/>
              <w:rPr>
                <w:rFonts/>
                <w:color w:val="262626" w:themeColor="text1" w:themeTint="D9"/>
              </w:rPr>
            </w:pPr>
            <w:r>
              <w:t>Vidrio</w:t>
            </w:r>
          </w:p>
          <w:p>
            <w:pPr>
              <w:ind w:left="-284" w:right="-427"/>
              <w:jc w:val="both"/>
              <w:rPr>
                <w:rFonts/>
                <w:color w:val="262626" w:themeColor="text1" w:themeTint="D9"/>
              </w:rPr>
            </w:pPr>
            <w:r>
              <w:t>Madera</w:t>
            </w:r>
          </w:p>
          <w:p>
            <w:pPr>
              <w:ind w:left="-284" w:right="-427"/>
              <w:jc w:val="both"/>
              <w:rPr>
                <w:rFonts/>
                <w:color w:val="262626" w:themeColor="text1" w:themeTint="D9"/>
              </w:rPr>
            </w:pPr>
            <w:r>
              <w:t>Uno de sus principales beneficios es que no interfieren en los procesos automatizados, al contrario, pueden complementarlos. Además, hay tareas específicas en el entorno industrial que deben ser realizadas con este tipo de instrumentos ya que siempre se necesitará afinar algún tornillo.</w:t>
            </w:r>
          </w:p>
          <w:p>
            <w:pPr>
              <w:ind w:left="-284" w:right="-427"/>
              <w:jc w:val="both"/>
              <w:rPr>
                <w:rFonts/>
                <w:color w:val="262626" w:themeColor="text1" w:themeTint="D9"/>
              </w:rPr>
            </w:pPr>
            <w:r>
              <w:t>Clasificación de herramientas industrialesActualmente existen distintos tipos de herramientas industriales y se clasifican en manuales, mecánicas y eléctricas. Aunque todas cumplen una función distinta, se complementan para generar resultados óptimos. Las herramientas más comunes son: </w:t>
            </w:r>
          </w:p>
          <w:p>
            <w:pPr>
              <w:ind w:left="-284" w:right="-427"/>
              <w:jc w:val="both"/>
              <w:rPr>
                <w:rFonts/>
                <w:color w:val="262626" w:themeColor="text1" w:themeTint="D9"/>
              </w:rPr>
            </w:pPr>
            <w:r>
              <w:t>Bombas de diafragma</w:t>
            </w:r>
          </w:p>
          <w:p>
            <w:pPr>
              <w:ind w:left="-284" w:right="-427"/>
              <w:jc w:val="both"/>
              <w:rPr>
                <w:rFonts/>
                <w:color w:val="262626" w:themeColor="text1" w:themeTint="D9"/>
              </w:rPr>
            </w:pPr>
            <w:r>
              <w:t>Polipastos</w:t>
            </w:r>
          </w:p>
          <w:p>
            <w:pPr>
              <w:ind w:left="-284" w:right="-427"/>
              <w:jc w:val="both"/>
              <w:rPr>
                <w:rFonts/>
                <w:color w:val="262626" w:themeColor="text1" w:themeTint="D9"/>
              </w:rPr>
            </w:pPr>
            <w:r>
              <w:t>Equipos para pintura</w:t>
            </w:r>
          </w:p>
          <w:p>
            <w:pPr>
              <w:ind w:left="-284" w:right="-427"/>
              <w:jc w:val="both"/>
              <w:rPr>
                <w:rFonts/>
                <w:color w:val="262626" w:themeColor="text1" w:themeTint="D9"/>
              </w:rPr>
            </w:pPr>
            <w:r>
              <w:t>Dosificadores</w:t>
            </w:r>
          </w:p>
          <w:p>
            <w:pPr>
              <w:ind w:left="-284" w:right="-427"/>
              <w:jc w:val="both"/>
              <w:rPr>
                <w:rFonts/>
                <w:color w:val="262626" w:themeColor="text1" w:themeTint="D9"/>
              </w:rPr>
            </w:pPr>
            <w:r>
              <w:t>Remachadoras e insertadoras</w:t>
            </w:r>
          </w:p>
          <w:p>
            <w:pPr>
              <w:ind w:left="-284" w:right="-427"/>
              <w:jc w:val="both"/>
              <w:rPr>
                <w:rFonts/>
                <w:color w:val="262626" w:themeColor="text1" w:themeTint="D9"/>
              </w:rPr>
            </w:pPr>
            <w:r>
              <w:t>Puntas y dados</w:t>
            </w:r>
          </w:p>
          <w:p>
            <w:pPr>
              <w:ind w:left="-284" w:right="-427"/>
              <w:jc w:val="both"/>
              <w:rPr>
                <w:rFonts/>
                <w:color w:val="262626" w:themeColor="text1" w:themeTint="D9"/>
              </w:rPr>
            </w:pPr>
            <w:r>
              <w:t>Cabezales y accesorios</w:t>
            </w:r>
          </w:p>
          <w:p>
            <w:pPr>
              <w:ind w:left="-284" w:right="-427"/>
              <w:jc w:val="both"/>
              <w:rPr>
                <w:rFonts/>
                <w:color w:val="262626" w:themeColor="text1" w:themeTint="D9"/>
              </w:rPr>
            </w:pPr>
            <w:r>
              <w:t>¿Por qué elegir herramientas industriales?Como se mencionó anteriormente, las herramientas industriales de calidad ayudan en gran medida a los procesos de producción, además de que tienen grandes beneficios como la reducción de costos, mayor eficiencia en los procesos y mejor calidad de resultados.</w:t>
            </w:r>
          </w:p>
          <w:p>
            <w:pPr>
              <w:ind w:left="-284" w:right="-427"/>
              <w:jc w:val="both"/>
              <w:rPr>
                <w:rFonts/>
                <w:color w:val="262626" w:themeColor="text1" w:themeTint="D9"/>
              </w:rPr>
            </w:pPr>
            <w:r>
              <w:t>Para ello, es importante elegir marcas y proveedores que aseguren herramientas de alta calidad. Semsa es una empresa mexicana dedicada a la venta y servicio de herramientas para las grandes industrias, además, cuentan con un servicio personalizado por medio de asesoría. Comprar herramientas industriales en Semsa es acceder a un amplio catálogo de las mejores marcas del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Selene Rodriguez</w:t>
      </w:r>
    </w:p>
    <w:p w:rsidR="00C31F72" w:rsidRDefault="00C31F72" w:rsidP="00AB63FE">
      <w:pPr>
        <w:pStyle w:val="Sinespaciado"/>
        <w:spacing w:line="276" w:lineRule="auto"/>
        <w:ind w:left="-284"/>
        <w:rPr>
          <w:rFonts w:ascii="Arial" w:hAnsi="Arial" w:cs="Arial"/>
        </w:rPr>
      </w:pPr>
      <w:r>
        <w:rPr>
          <w:rFonts w:ascii="Arial" w:hAnsi="Arial" w:cs="Arial"/>
        </w:rPr>
        <w:t>Semsa</w:t>
      </w:r>
    </w:p>
    <w:p w:rsidR="00AB63FE" w:rsidRDefault="00C31F72" w:rsidP="00AB63FE">
      <w:pPr>
        <w:pStyle w:val="Sinespaciado"/>
        <w:spacing w:line="276" w:lineRule="auto"/>
        <w:ind w:left="-284"/>
        <w:rPr>
          <w:rFonts w:ascii="Arial" w:hAnsi="Arial" w:cs="Arial"/>
        </w:rPr>
      </w:pPr>
      <w:r>
        <w:rPr>
          <w:rFonts w:ascii="Arial" w:hAnsi="Arial" w:cs="Arial"/>
        </w:rPr>
        <w:t>8117781279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https://www.mexicopress.com.mx/herramientas-industriales-impulsores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Otras Industrias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