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Iberia celebra sus 75 años conectando Ciudad de México con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conmemoración de este aniversario en el Espacio Iberia de Ciudad de México, ha estado presente Almudena Maíllo, concejala de turismo del Ayuntamiento de Madrid. Un día como hoy, en 1950, la aerolínea española realizó su primer vuelo entre las capitales de México y España a bordo de un DC-4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Iberia conmemora 75 años de historia en la ruta Ciudad de México-Madrid. En 1950, este icónico vuelo se realizó con un Douglas DC-4, partiendo de Madrid, haciendo escala en las Islas Azores y La Habana, antes de llegar a su destino final. Para celebrar esta ocasión, se ha reunido en el Espacio Iberia, ubicado en Polanco, Ciudad de México, Almudena Maíllo, concejala de turismo de Madrid, y Víctor Moneo Ocaña, director de Alianzas y Acuerdos Estratégicos de Iberia.</w:t>
            </w:r>
          </w:p>
          <w:p>
            <w:pPr>
              <w:ind w:left="-284" w:right="-427"/>
              <w:jc w:val="both"/>
              <w:rPr>
                <w:rFonts/>
                <w:color w:val="262626" w:themeColor="text1" w:themeTint="D9"/>
              </w:rPr>
            </w:pPr>
            <w:r>
              <w:t>En el evento, Almudena Maíllo señaló la necesidad de seguir ampliando la conectividad con México y "consolidar la capital como puerta de entrada desde América Latina. El objetivo es continuar favoreciendo la demanda del destino Madrid por parte del viajero mexicano y reforzar el posicionamiento de la capital como la principal puerta de entrada a Europa para México y para el resto de América Latina", añadió.</w:t>
            </w:r>
          </w:p>
          <w:p>
            <w:pPr>
              <w:ind w:left="-284" w:right="-427"/>
              <w:jc w:val="both"/>
              <w:rPr>
                <w:rFonts/>
                <w:color w:val="262626" w:themeColor="text1" w:themeTint="D9"/>
              </w:rPr>
            </w:pPr>
            <w:r>
              <w:t>De igual forma, Víctor Moneo Ocaña, agregó que "para Iberia es un orgullo estar celebrando una fecha tan significativa como los 75 años conectando México y España, y además hacerlo desde Espacio Iberia, un lugar maravilloso en el que ya miles de mexicanos han estado desde el 1 de marzo y que estará abierto hasta el 21 de este mes. Además, este centro es el reflejo de la importante apuesta que Iberia está haciendo por México, que es el principal destino en la red de largo radio".</w:t>
            </w:r>
          </w:p>
          <w:p>
            <w:pPr>
              <w:ind w:left="-284" w:right="-427"/>
              <w:jc w:val="both"/>
              <w:rPr>
                <w:rFonts/>
                <w:color w:val="262626" w:themeColor="text1" w:themeTint="D9"/>
              </w:rPr>
            </w:pPr>
            <w:r>
              <w:t>En 2024, Iberia desplegó una conectividad récord entre Ciudad de México y Madrid, con tres vuelos diarios a bordo del avión más grande y avanzado de su flota, el A350. Esto le permite a la aerolínea transportar cada día más de 2000 personas entre ambos países y ofrecer más de 772 000 asientos durante el año, un 17% más que las cifras que tenía antes de la pandemia. </w:t>
            </w:r>
          </w:p>
          <w:p>
            <w:pPr>
              <w:ind w:left="-284" w:right="-427"/>
              <w:jc w:val="both"/>
              <w:rPr>
                <w:rFonts/>
                <w:color w:val="262626" w:themeColor="text1" w:themeTint="D9"/>
              </w:rPr>
            </w:pPr>
            <w:r>
              <w:t>Europa, mucho más cercaPara celebrar su 75 aniversario y la presencia del Espacio Iberia en Ciudad de México, Iberia lanzó una campaña de precios con las tarifas más competitivas del mercado para volar a Europa. Válida hasta el 21 de marzo, la oferta incluye vuelos desde Ciudad de México a destinos como Madrid desde 18 659 pesos (1106 dólares), Roma desde 19 148 pesos (1135 dólares) y Frankfurt desde 19 755 pesos (1171 dólares) en cabina Turista Premium. Además, los viajeros desde México pueden disfrutar de tarifas reducidas a Barcelona desde 10 257 pesos (608 dólares), Milán desde 9937 pesos (589 dólares) y Zúrich desde 11 675 pesos (692 dólares) en cabina Turista.</w:t>
            </w:r>
          </w:p>
          <w:p>
            <w:pPr>
              <w:ind w:left="-284" w:right="-427"/>
              <w:jc w:val="both"/>
              <w:rPr>
                <w:rFonts/>
                <w:color w:val="262626" w:themeColor="text1" w:themeTint="D9"/>
              </w:rPr>
            </w:pPr>
            <w:r>
              <w:t>Espacio Iberia, abierto hasta el 21 de marzo en PolancoDesde el 1 de marzo, el Espacio Iberia ha acogido a miles de mexicanos para vivir la experiencia completa de viajar por Iberia sin salir de la Ciudad de México. Abierto hasta el 21 de marzo, ofrece probar las butacas del nuevo A350, degustar menús a bordo, pilotar un simulador de vuelo y conocer la historia de la empresa. Se pueden reservar experiencias gratuitas en www.espacioiberia.com.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https://www.mexicopress.com.mx/iberia-celebra-sus-75-anos-conectando-ciudad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