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11/04/2019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Infinity Lunch una opción para todos los oficinistas que aman la comida italiana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"Deliciosa comida italiana con sabor de hogar sin parar. Un menú para dejar satisfecho a cualquiera, al mejor precio"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este mes de abril, Olive Garden renovó su menú de comida Infinity Lunch; dirigido a todos aquellos amantes de la buena comida italiana y que además pasan todo el día trabajando.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cualquiera de sus sucursales, se puede disfrutar a partir de $119 pesos a elegir entre estos tres platillos: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Ravioli di Portobello con Alfredo Serrano (Ravioles rellenos de champiñones, bañados con salsa Alfredo serrano).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Pizza pepperoni (Tradicional pizza de peperoni y quesos italianos).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Polpette con Chipotle (Cremosa salsa base Alfredo con un toque de Chile chipotle, servido sobre una capa de spaguetti acompañado de albóndigas).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mencionar que estos platillos vienen incluidos con los ya famosos y exquisitos panolis, así como sopa o ensalada ilimitados, y además se puede elegir refresco, naranjada o limonada con refill.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"Para todos esos oficinistas que gustan de comer bien, delicioso, y/o que les gusta hacer de la comida toda una experiencia, Olive Garden es la mejor opción. ¿Qué mejor manera de consentirse que comiendo la mejor comida italiana y al mejor precio?", comentan.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Infinity Lunch está ya disponible en todas las sucursales a nivel nacional, de lunes a jueves de 13:00 a 17:00 hrs, así que no hay pretexto, hasta para esos días en los que eventualmente la salida a comer se retrasó, que por la junta, por la entrega de resultados, por la capacitación,etc.,como sea Olive Garden tiene las puertas abiertas para recibir a sus invitados con una comida infinitamente placentera.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"Olive Garden es la mejor opción, si de comer comida italiana se trata y ahora se puede hacer, sin parar, sin parar, sin parar con Infinity Lunch" anuncian en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CMRCMR es una compañía de capital mexicano que opera 142 restaurantes distribuidos por la República Mexicana. Ofrece un sólido portafolio de poderosas marcas, con diferentes propuestas gastronómicas y de ambiente: Wings, Fly by Wings, Nescafé, Sala Gastronómica, Mucho, La Destilería, El Lago, Bistró Chapultepec, Chili’s, Olive Garden, Red Lobster y The Capital Grille. CMR cotiza en la Bolsa Mexicana de Valores desde 1997 bajo la clave de pizarra CMR.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 Quiroz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https://www.mexicopress.com.mx/infinity-lunch-una-opcion-para-todos-los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Sociedad Entretenimiento Restauración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