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10/05/2021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InverCap recibe la Certificación ESR por séptimo año consecutivo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cada año, la certificación ESR es entregada a las empresas que cumplen con los estándares y compromisos de responsabilidad social tras un autodiagnóstico que incluye varias áreas. Afore InverCap ha sido una empresa que por siete años ha logrado obtener esta distinción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certificación ESR, Empresa Socialmente Responsable, es un distintivo otorgado por el Centro Mexicano para la Filantropía, A.C. (Cemefi) y la Alianza por la Responsabilidad Social Empresarial (AliaRSE) a las empresas que inciden de manera positiva en la calidad de vida de su entorno, por supuesto, teniendo en cuenta temas medioambientales y de impacto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Afore InverCap fue una de estas empresas. Por séptima ocasión esta Administradora de Fondos para el Retiro ostenta el distintivo ESR debido a una serie de valores y actividades que han sido su eje de trabajo durante los últimos años y gracias a los cuales la han colocado como una empresa comprometida públicamente con la sociedad y al mismo tiempo con una responsabilidad corporativa adecuada hacia sus colaboradores.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recalcar que sin importar el tamaño y sector productivo, todas las empresas legalmente constituidas en México pueden participar para obtener este distintivo, sean grandes, micro, pequeñas y medianas empresas, así como proveedores de Pymes. Pues el reto y cambio fundamental que se reconoce en una Empresa Socialmente Responsable va más allá de su alcance económico; es, en otras palabras, el alcance de su gestión socialmente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Portar la distinción ESR en estos días no basta con sólo declararse a favor de la reforestación y el cuidado del agua; es, más bien, un conjunto de acciones que ayudan a mejorar la calidad tanto interna como externa de una empresa, además es importante mencionar que existen cuatro ámbitos que deben cumplir para hacerse acreedores a esta distinción: calidad de vida en la empresa, ética empresarial, vinculación de la empresa con la comunidad, y cuidado y preservación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cuatro aspectos han sido cubiertos por InverCap a lo largo de los años con acciones como la implementación de estrategias de prevención y protección que salvaguardan el patrimonio de sus clientes y los de la compañía misma, poniendo su enfoque en la prevención del lavado de dinero, la protección de datos personales y la seguridad tecnológica.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supuesto, debido al tipo de servicios que brinda esta empresa, la calidad, eficiencia y cobertura son atributos relevantes, en lo cual parece no discutirse su credibilidad, pues se ha posicionado en el tercer lugar dentro del Medidor de Atributos y Servicios de las Afores (+MAS AFORE).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Potencializar las habilidades de los colaboradores también ha sido una de las acciones que esta Afore ha impulsado para la cultura de bienestar, desarrollo y reconocimiento por medio de programas que ayudan a alcanzar los objetivos individuales y organizacionales.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transformación digital de esta empresa, así como muchas otras que han comenzado a migrar con el fin de disminuir el impacto ambiental que se genera a través del uso excesivo de papel, ha sido un punto a favor dentro de su estrategia para seguir siendo una empresa socialmente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una empresa con distintivo ESR refleja el compromiso y responsabilidad ante empleados, inversionistas, clientes y por ende a la sociedad en general. Un reflejo que termina por atraer a nuevos consumidores, clientes y organizaciones que se sienten identificados con los mismos valores y acciones.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el distintivo ESR con el paso de los años, por lo tanto, permite identificar a las empresas que al igual que InverCap, renuevan su compromiso con causas que benefician a la sociedad y cuidan su entorno laboral.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Daniela Cruz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8120929666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https://www.mexicopress.com.mx/invercap-recibe-la-certificacion-esr-por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