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Jeeves y Mastercard se alían para ofrecer tarjetas físicas y virtuales para startups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líder en pagos y la Fintech global preferida por las startups sin fronteras se unen para mejorar los servicios financieros en México. Jeeves es el socio preferido para los negocios sin fronteras. Ya cuenta con mas de 700 empresas mexicanas, entre las que se encuentran Bitso, Kavak y Jüsto. Andreessen Horowitz (a16z), Y Combinator y CRV han mostrado su apoyo Jeeves con más de 180 millones de dólares en financiamiento para crear la mejor plataforma fintech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Mastercard, la empresa líder mundial en pagos y Jeeves, la startup fintech de mayor crecimiento lanzan la primera tarjeta física en México que permite a las compañías pagar en pesos mexicanos o en cualquier moneda local de manera inmediata. La integración surge del deseo de ambas compañías por ofrecer el mejor servicio a sus clientes.</w:t>
            </w:r>
          </w:p>
          <w:p>
            <w:pPr>
              <w:ind w:left="-284" w:right="-427"/>
              <w:jc w:val="both"/>
              <w:rPr>
                <w:rFonts/>
                <w:color w:val="262626" w:themeColor="text1" w:themeTint="D9"/>
              </w:rPr>
            </w:pPr>
            <w:r>
              <w:t>“El respaldo financiero que puedes tocar, así definimos este acuerdo. El ecosistema de startups en México y toda América Latina es pujante. Conocemos sus necesidades. Por eso es tan importante contar con esta tarjeta. Aporta flexibilidad y seguridad, además de todas las ventajas de Jeeves en cuanto a pagos, sin coste, y un cashback del 4% difícilmente igualable”, subraya Dileep Thazhmon, CEO y founder de la compañía.</w:t>
            </w:r>
          </w:p>
          <w:p>
            <w:pPr>
              <w:ind w:left="-284" w:right="-427"/>
              <w:jc w:val="both"/>
              <w:rPr>
                <w:rFonts/>
                <w:color w:val="262626" w:themeColor="text1" w:themeTint="D9"/>
              </w:rPr>
            </w:pPr>
            <w:r>
              <w:t>Jeeves permite hacer pagos en cualquier lugar y moneda a través de tarjetas corporativas con el respaldo de Mastercard. Jeeves es la primera plataforma de gestión de gastos y servicios financieros reconocida como Miembro Principal de Mastercard con tarjetas físicas virtuales. Desde su lanzamiento en 2021, los clientes de Jeeves, como Runa, Kavak, Jüsto, Moons o Bitso se benefician de una tarjeta sin cuota, con un cashback hasta el 4% y una cantidad ilimitada de tarjetas virtuales.</w:t>
            </w:r>
          </w:p>
          <w:p>
            <w:pPr>
              <w:ind w:left="-284" w:right="-427"/>
              <w:jc w:val="both"/>
              <w:rPr>
                <w:rFonts/>
                <w:color w:val="262626" w:themeColor="text1" w:themeTint="D9"/>
              </w:rPr>
            </w:pPr>
            <w:r>
              <w:t>Kavak, una de las compañías mexicanas de mayor reconocimiento, confía en Jeeves. Así lo expresa Carlos García Ottati, su CEO: “Todo es más rápido con Jeeves. En Kavak vivimos un crecimiento exponencial, necesitas un compañero que entienda tus necesidades. Gracias a la tarjeta de Jeeves y su gestión de gastos podemos operar de país en país sin dificultad”.</w:t>
            </w:r>
          </w:p>
          <w:p>
            <w:pPr>
              <w:ind w:left="-284" w:right="-427"/>
              <w:jc w:val="both"/>
              <w:rPr>
                <w:rFonts/>
                <w:color w:val="262626" w:themeColor="text1" w:themeTint="D9"/>
              </w:rPr>
            </w:pPr>
            <w:r>
              <w:t>“Gracias a Jeeves, podemos crecer nuestro negocio sin preocuparnos de la gestión de gastos y pagos. Cada miembro del equipo tiene una tarjeta asignada, adaptada a sus necesidades. Cuando viajan, Jeeves nos lo pone muy fácil. Ahora puedes pagar en cualquier moneda y conectarlo con la cuenta bancaria que prefiera. Nadie ofrece la internacionalización que ofrece Jeeves”, subraya Alexander Clapp, cofundador y COO de Moons.</w:t>
            </w:r>
          </w:p>
          <w:p>
            <w:pPr>
              <w:ind w:left="-284" w:right="-427"/>
              <w:jc w:val="both"/>
              <w:rPr>
                <w:rFonts/>
                <w:color w:val="262626" w:themeColor="text1" w:themeTint="D9"/>
              </w:rPr>
            </w:pPr>
            <w:r>
              <w:t>“En los últimos años hemos visto un crecimiento exponencial del ecosistema fintech en el mercado. Estamos muy emocionados de esta alianza con Jeeves ya que es a través de estas colaboraciones que contribuimos a una rápida transformación digital y permitimos que las startups tengan productos acorde a sus necesidades que faciliten el acceso a servicios financieros”, aseguró Pablo Cuarón, Director de New Payments Flows en Mastercard México.</w:t>
            </w:r>
          </w:p>
          <w:p>
            <w:pPr>
              <w:ind w:left="-284" w:right="-427"/>
              <w:jc w:val="both"/>
              <w:rPr>
                <w:rFonts/>
                <w:color w:val="262626" w:themeColor="text1" w:themeTint="D9"/>
              </w:rPr>
            </w:pPr>
            <w:r>
              <w:t>A diferencia de las entidades tradicionales, Jeeves aprueba las tarjetas de crédito en tiempo récord, para permitir operar a las compañías de manera inmediata con el respaldo, solidez y red de Mastercard.</w:t>
            </w:r>
          </w:p>
          <w:p>
            <w:pPr>
              <w:ind w:left="-284" w:right="-427"/>
              <w:jc w:val="both"/>
              <w:rPr>
                <w:rFonts/>
                <w:color w:val="262626" w:themeColor="text1" w:themeTint="D9"/>
              </w:rPr>
            </w:pPr>
            <w:r>
              <w:t>Gracias al acuerdo se podrá usar la tarjeta en todos los países donde ya funciona Mastercard, pagando en moneda local y con 30 días de crédito.</w:t>
            </w:r>
          </w:p>
          <w:p>
            <w:pPr>
              <w:ind w:left="-284" w:right="-427"/>
              <w:jc w:val="both"/>
              <w:rPr>
                <w:rFonts/>
                <w:color w:val="262626" w:themeColor="text1" w:themeTint="D9"/>
              </w:rPr>
            </w:pPr>
            <w:r>
              <w:t>Llegó a México en el verano de 2021, después de cerrar dos rondas de financiación por parte de los inversores más prestigiosos de Silicon Valley, como son Andreessen Horowitz, Y Combinator o CRV. Desde entonces, no han dejado de sumar clientes que se han convertido en sus mejores embajadores, como Kavak o Justo.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https://www.mexicopress.com.mx/jeeves-y-mastercard-se-alian-para-ofrecer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